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6" w:rsidRPr="00AB25C1" w:rsidRDefault="000806E6" w:rsidP="00AB25C1">
      <w:pPr>
        <w:pStyle w:val="aa"/>
        <w:jc w:val="center"/>
        <w:rPr>
          <w:rFonts w:ascii="Times New Roman" w:eastAsia="Times New Roman" w:hAnsi="Times New Roman" w:cs="Times New Roman"/>
        </w:rPr>
      </w:pPr>
      <w:bookmarkStart w:id="0" w:name="_Toc320538017"/>
      <w:r w:rsidRPr="00AB25C1">
        <w:rPr>
          <w:rFonts w:ascii="Times New Roman" w:eastAsia="Times New Roman" w:hAnsi="Times New Roman" w:cs="Times New Roman"/>
        </w:rPr>
        <w:t>Министерство образования и науки Калужской области</w:t>
      </w:r>
    </w:p>
    <w:p w:rsidR="000806E6" w:rsidRPr="00AB25C1" w:rsidRDefault="000806E6" w:rsidP="00AB25C1">
      <w:pPr>
        <w:pStyle w:val="aa"/>
        <w:jc w:val="center"/>
        <w:rPr>
          <w:rFonts w:ascii="Times New Roman" w:eastAsia="Times New Roman" w:hAnsi="Times New Roman" w:cs="Times New Roman"/>
        </w:rPr>
      </w:pPr>
      <w:r w:rsidRPr="00AB25C1">
        <w:rPr>
          <w:rFonts w:ascii="Times New Roman" w:eastAsia="Times New Roman" w:hAnsi="Times New Roman" w:cs="Times New Roman"/>
        </w:rPr>
        <w:t>Государственное автономное профессиональное образовательное учреждение</w:t>
      </w:r>
    </w:p>
    <w:p w:rsidR="000806E6" w:rsidRPr="00AB25C1" w:rsidRDefault="000806E6" w:rsidP="00AB25C1">
      <w:pPr>
        <w:pStyle w:val="aa"/>
        <w:jc w:val="center"/>
        <w:rPr>
          <w:rFonts w:ascii="Times New Roman" w:eastAsia="Times New Roman" w:hAnsi="Times New Roman" w:cs="Times New Roman"/>
        </w:rPr>
      </w:pPr>
      <w:r w:rsidRPr="00AB25C1">
        <w:rPr>
          <w:rFonts w:ascii="Times New Roman" w:eastAsia="Times New Roman" w:hAnsi="Times New Roman" w:cs="Times New Roman"/>
        </w:rPr>
        <w:t>Калужской области</w:t>
      </w:r>
    </w:p>
    <w:p w:rsidR="000806E6" w:rsidRPr="00AB25C1" w:rsidRDefault="000806E6" w:rsidP="00AB25C1">
      <w:pPr>
        <w:pStyle w:val="aa"/>
        <w:jc w:val="center"/>
        <w:rPr>
          <w:rFonts w:ascii="Times New Roman" w:eastAsia="Times New Roman" w:hAnsi="Times New Roman" w:cs="Times New Roman"/>
        </w:rPr>
      </w:pPr>
      <w:r w:rsidRPr="00AB25C1">
        <w:rPr>
          <w:rFonts w:ascii="Times New Roman" w:eastAsia="Times New Roman" w:hAnsi="Times New Roman" w:cs="Times New Roman"/>
        </w:rPr>
        <w:t>«Людиновский индустриальный техникум»</w:t>
      </w:r>
    </w:p>
    <w:p w:rsidR="000806E6" w:rsidRPr="00AB25C1" w:rsidRDefault="000806E6" w:rsidP="000806E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6E6" w:rsidRPr="000806E6" w:rsidRDefault="000806E6" w:rsidP="00080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6E6" w:rsidRPr="000806E6" w:rsidRDefault="000806E6" w:rsidP="00080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6E6" w:rsidRPr="000806E6" w:rsidRDefault="000806E6" w:rsidP="00080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6E6" w:rsidRPr="000806E6" w:rsidRDefault="000806E6" w:rsidP="00AB25C1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0806E6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  <w:i/>
        </w:rPr>
      </w:pPr>
      <w:r w:rsidRPr="00584B7B">
        <w:rPr>
          <w:rFonts w:ascii="Times New Roman" w:hAnsi="Times New Roman" w:cs="Times New Roman"/>
          <w:b/>
          <w:i/>
          <w:sz w:val="24"/>
          <w:szCs w:val="24"/>
        </w:rPr>
        <w:t>ОП 04 МАТЕРИАЛОВЕДЕНИЕ</w:t>
      </w: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</w:rPr>
      </w:pPr>
      <w:r w:rsidRPr="000806E6">
        <w:rPr>
          <w:rFonts w:ascii="Times New Roman" w:eastAsia="Times New Roman" w:hAnsi="Times New Roman" w:cs="Times New Roman"/>
          <w:i/>
        </w:rPr>
        <w:t>п</w:t>
      </w:r>
      <w:r w:rsidRPr="000806E6">
        <w:rPr>
          <w:rFonts w:ascii="Times New Roman" w:eastAsia="Times New Roman" w:hAnsi="Times New Roman" w:cs="Times New Roman"/>
        </w:rPr>
        <w:t>рограммы подготовки специалистов среднего звена</w:t>
      </w: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</w:rPr>
      </w:pP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</w:rPr>
      </w:pPr>
      <w:r w:rsidRPr="000806E6">
        <w:rPr>
          <w:rFonts w:ascii="Times New Roman" w:eastAsia="Times New Roman" w:hAnsi="Times New Roman" w:cs="Times New Roman"/>
        </w:rPr>
        <w:t>по специальности 23.02.07 Техническое обслуживание  и ремонт двигателей, систем и агрегатов автомобилей</w:t>
      </w: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0806E6" w:rsidRPr="000806E6" w:rsidRDefault="000806E6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6E6" w:rsidRDefault="000806E6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5C1" w:rsidRDefault="00AB25C1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5C1" w:rsidRDefault="00AB25C1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5C1" w:rsidRDefault="00AB25C1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5C1" w:rsidRDefault="00AB25C1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5C1" w:rsidRDefault="00AB25C1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5C1" w:rsidRDefault="00AB25C1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5C1" w:rsidRPr="000806E6" w:rsidRDefault="00AB25C1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6E6" w:rsidRPr="000806E6" w:rsidRDefault="000806E6" w:rsidP="00080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6E6" w:rsidRPr="000806E6" w:rsidRDefault="000806E6" w:rsidP="000806E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806E6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0D311B" w:rsidRPr="00AB25C1" w:rsidRDefault="000806E6" w:rsidP="00AB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E6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C8743F" w:rsidRPr="002E0EF4" w:rsidRDefault="00C8743F" w:rsidP="00C8743F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специалистов среднего звена специальности </w:t>
      </w:r>
      <w:r w:rsidRPr="002E0EF4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2E0EF4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2E0EF4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E0EF4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8743F" w:rsidRPr="002E0EF4" w:rsidRDefault="00C8743F" w:rsidP="00C8743F">
      <w:pPr>
        <w:spacing w:after="0" w:line="240" w:lineRule="auto"/>
        <w:ind w:left="43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2E0EF4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Рассмотрена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и одобрена  цикловой комиссией  </w:t>
      </w: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профессиональных  дисциплин технического профиля</w:t>
      </w: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Протокол  № 9  от 1</w:t>
      </w:r>
      <w:r w:rsidR="00AB25C1">
        <w:rPr>
          <w:rFonts w:ascii="Times New Roman" w:hAnsi="Times New Roman"/>
          <w:sz w:val="24"/>
          <w:szCs w:val="24"/>
          <w:lang w:eastAsia="en-US"/>
        </w:rPr>
        <w:t>9</w:t>
      </w:r>
      <w:r w:rsidRPr="002E0EF4">
        <w:rPr>
          <w:rFonts w:ascii="Times New Roman" w:hAnsi="Times New Roman"/>
          <w:sz w:val="24"/>
          <w:szCs w:val="24"/>
          <w:lang w:eastAsia="en-US"/>
        </w:rPr>
        <w:t xml:space="preserve">.05. 2020     </w:t>
      </w: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Председатель ЦК </w:t>
      </w:r>
      <w:proofErr w:type="spellStart"/>
      <w:r w:rsidRPr="002E0EF4">
        <w:rPr>
          <w:rFonts w:ascii="Times New Roman" w:hAnsi="Times New Roman"/>
          <w:sz w:val="24"/>
          <w:szCs w:val="24"/>
          <w:lang w:eastAsia="en-US"/>
        </w:rPr>
        <w:t>_________________Н.И.Хрычикова</w:t>
      </w:r>
      <w:proofErr w:type="spellEnd"/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743F" w:rsidRPr="00AB25C1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B25C1">
        <w:rPr>
          <w:rFonts w:ascii="Times New Roman" w:hAnsi="Times New Roman"/>
          <w:sz w:val="24"/>
          <w:szCs w:val="24"/>
          <w:lang w:eastAsia="en-US"/>
        </w:rPr>
        <w:t xml:space="preserve">Разработчики: </w:t>
      </w:r>
    </w:p>
    <w:p w:rsidR="00C8743F" w:rsidRPr="00AB25C1" w:rsidRDefault="00C8743F" w:rsidP="00C8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743F" w:rsidRPr="002E0EF4" w:rsidRDefault="00C8743F" w:rsidP="00C874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Петухова Е.Г</w:t>
      </w:r>
      <w:r w:rsidRPr="002E0EF4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C8743F" w:rsidRPr="00B33332" w:rsidRDefault="00C8743F" w:rsidP="00C8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Pr="00D111DA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Pr="00D111DA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Pr="00D111DA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Default="000D311B" w:rsidP="000D311B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C8743F" w:rsidRDefault="00C8743F" w:rsidP="000D311B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C8743F" w:rsidRDefault="00C8743F" w:rsidP="000D311B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C8743F" w:rsidRDefault="00C8743F" w:rsidP="000D311B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C8743F" w:rsidRPr="00D111DA" w:rsidRDefault="00C8743F" w:rsidP="000D311B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0D311B" w:rsidRPr="00584B7B" w:rsidRDefault="000D311B" w:rsidP="000D31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B7B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0D311B" w:rsidRPr="00414C20" w:rsidRDefault="000D311B" w:rsidP="000D311B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0D311B" w:rsidRPr="00414C20" w:rsidTr="00946A60">
        <w:tc>
          <w:tcPr>
            <w:tcW w:w="7501" w:type="dxa"/>
          </w:tcPr>
          <w:p w:rsidR="000D311B" w:rsidRPr="00584B7B" w:rsidRDefault="00C8743F" w:rsidP="000D311B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="000D311B" w:rsidRPr="00584B7B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0D311B" w:rsidRPr="00414C20" w:rsidRDefault="000D311B" w:rsidP="00946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311B" w:rsidRPr="00414C20" w:rsidTr="00946A60">
        <w:tc>
          <w:tcPr>
            <w:tcW w:w="7501" w:type="dxa"/>
          </w:tcPr>
          <w:p w:rsidR="000D311B" w:rsidRDefault="000D311B" w:rsidP="00946A60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0D311B" w:rsidRPr="00584B7B" w:rsidRDefault="000D311B" w:rsidP="000D311B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584B7B">
              <w:rPr>
                <w:b/>
              </w:rPr>
              <w:t>СТРУКТУРА И СОДЕРЖАНИЕ УЧЕБНОЙ ДИСЦИПЛИНЫ</w:t>
            </w:r>
          </w:p>
          <w:p w:rsidR="000D311B" w:rsidRDefault="000D311B" w:rsidP="00946A60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0D311B" w:rsidRPr="00584B7B" w:rsidRDefault="000D311B" w:rsidP="000D311B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584B7B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D311B" w:rsidRPr="00414C20" w:rsidRDefault="000D311B" w:rsidP="00946A60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0D311B" w:rsidRPr="00414C20" w:rsidTr="00946A60">
        <w:tc>
          <w:tcPr>
            <w:tcW w:w="7501" w:type="dxa"/>
          </w:tcPr>
          <w:p w:rsidR="000D311B" w:rsidRPr="00584B7B" w:rsidRDefault="000D311B" w:rsidP="000D311B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584B7B">
              <w:rPr>
                <w:b/>
              </w:rPr>
              <w:t>КОНТРОЛЬ И ОЦЕНКА РЕЗУЛЬТАТОВ ОСВОЕНИЯ УЧЕБНОЙ ДИСЦИПЛИНЫ</w:t>
            </w:r>
          </w:p>
          <w:p w:rsidR="000D311B" w:rsidRPr="00414C20" w:rsidRDefault="000D311B" w:rsidP="00946A6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0D311B" w:rsidRPr="00414C20" w:rsidRDefault="000D311B" w:rsidP="00946A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D311B" w:rsidRPr="00D111DA" w:rsidRDefault="000D311B" w:rsidP="000D31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311B" w:rsidRPr="00584B7B" w:rsidRDefault="000D311B" w:rsidP="000D31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C8743F">
        <w:rPr>
          <w:rFonts w:ascii="Times New Roman" w:hAnsi="Times New Roman" w:cs="Times New Roman"/>
          <w:b/>
          <w:i/>
          <w:sz w:val="24"/>
          <w:szCs w:val="24"/>
        </w:rPr>
        <w:t xml:space="preserve">. ОБЩАЯ ХАРАКТЕРИСТИКА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>ОП 04 МАТЕРИАЛОВЕДЕНИЕ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311B" w:rsidRPr="00D111DA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Pr="00CF51A1" w:rsidRDefault="000D311B" w:rsidP="000D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D111DA">
        <w:rPr>
          <w:rFonts w:ascii="Times New Roman" w:hAnsi="Times New Roman" w:cs="Times New Roman"/>
          <w:b/>
          <w:sz w:val="24"/>
          <w:szCs w:val="24"/>
        </w:rPr>
        <w:t>. Место дисциплины в стру</w:t>
      </w:r>
      <w:r w:rsidR="00C8743F">
        <w:rPr>
          <w:rFonts w:ascii="Times New Roman" w:hAnsi="Times New Roman" w:cs="Times New Roman"/>
          <w:b/>
          <w:sz w:val="24"/>
          <w:szCs w:val="24"/>
        </w:rPr>
        <w:t xml:space="preserve">ктуре основной 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4C3E4D">
        <w:rPr>
          <w:rFonts w:ascii="Times New Roman" w:hAnsi="Times New Roman" w:cs="Times New Roman"/>
          <w:sz w:val="24"/>
          <w:szCs w:val="24"/>
        </w:rPr>
        <w:t>дисципл</w:t>
      </w:r>
      <w:r w:rsidR="00C8743F">
        <w:rPr>
          <w:rFonts w:ascii="Times New Roman" w:hAnsi="Times New Roman" w:cs="Times New Roman"/>
          <w:sz w:val="24"/>
          <w:szCs w:val="24"/>
        </w:rPr>
        <w:t>ина входит в общепрофессиональный</w:t>
      </w:r>
      <w:r w:rsidRPr="004C3E4D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4C3E4D">
        <w:rPr>
          <w:sz w:val="28"/>
          <w:szCs w:val="28"/>
        </w:rPr>
        <w:t>.</w:t>
      </w:r>
    </w:p>
    <w:p w:rsidR="000D311B" w:rsidRPr="002A4DCF" w:rsidRDefault="000D311B" w:rsidP="000D311B">
      <w:pPr>
        <w:pStyle w:val="a7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Pr="002A4DCF">
        <w:rPr>
          <w:b/>
        </w:rPr>
        <w:t>Цель и планируемые результаты освоения дисциплины:</w:t>
      </w:r>
    </w:p>
    <w:tbl>
      <w:tblPr>
        <w:tblStyle w:val="a9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0D311B" w:rsidTr="00946A60">
        <w:tc>
          <w:tcPr>
            <w:tcW w:w="1985" w:type="dxa"/>
          </w:tcPr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Код</w:t>
            </w:r>
          </w:p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ПК, ОК</w:t>
            </w:r>
          </w:p>
        </w:tc>
        <w:tc>
          <w:tcPr>
            <w:tcW w:w="3515" w:type="dxa"/>
          </w:tcPr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850" w:type="dxa"/>
          </w:tcPr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0D311B" w:rsidTr="00946A60">
        <w:tc>
          <w:tcPr>
            <w:tcW w:w="1985" w:type="dxa"/>
          </w:tcPr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1.1-ПК 1.3</w:t>
            </w:r>
          </w:p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3.2-ПК 3.3</w:t>
            </w:r>
          </w:p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4.1-ПК 4.3</w:t>
            </w:r>
          </w:p>
          <w:p w:rsidR="000D311B" w:rsidRDefault="000D311B" w:rsidP="00946A60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6.2-ПК 6.3</w:t>
            </w:r>
          </w:p>
        </w:tc>
        <w:tc>
          <w:tcPr>
            <w:tcW w:w="3515" w:type="dxa"/>
          </w:tcPr>
          <w:p w:rsidR="000D311B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основе анализа их свойств для конкретного применения при производстве, ремонте и модернизации автомобилей;</w:t>
            </w:r>
          </w:p>
          <w:p w:rsidR="000D311B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0D311B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назначать способы и режимы упрочения деталей и способы их восстановления, при ремонте автомобиля, исходя из их эксплуатационного назначения;</w:t>
            </w:r>
          </w:p>
          <w:p w:rsidR="000D311B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детали из основных материалов;</w:t>
            </w:r>
          </w:p>
          <w:p w:rsidR="000D311B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0D311B" w:rsidRDefault="000D311B" w:rsidP="0094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машиностроительных материалов;</w:t>
            </w:r>
          </w:p>
          <w:p w:rsidR="000D311B" w:rsidRDefault="000D311B" w:rsidP="0094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:rsidR="000D311B" w:rsidRDefault="000D311B" w:rsidP="0094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0D311B" w:rsidRDefault="000D311B" w:rsidP="0094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0D311B" w:rsidRDefault="000D311B" w:rsidP="0094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автомобиля и его деталей;</w:t>
            </w:r>
          </w:p>
          <w:p w:rsidR="000D311B" w:rsidRDefault="000D311B" w:rsidP="0094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0D311B" w:rsidRDefault="000D311B" w:rsidP="0094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0D311B" w:rsidRDefault="000D311B" w:rsidP="00946A6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0D311B" w:rsidRDefault="000D311B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C1" w:rsidRDefault="00AB25C1" w:rsidP="000D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sz w:val="24"/>
          <w:szCs w:val="24"/>
        </w:rPr>
      </w:pPr>
    </w:p>
    <w:p w:rsidR="000D311B" w:rsidRPr="0023039C" w:rsidRDefault="000D311B" w:rsidP="000D311B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D311B" w:rsidRPr="0023039C" w:rsidRDefault="000D311B" w:rsidP="000D311B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D311B" w:rsidRPr="0023039C" w:rsidTr="00946A60">
        <w:trPr>
          <w:trHeight w:val="490"/>
        </w:trPr>
        <w:tc>
          <w:tcPr>
            <w:tcW w:w="4073" w:type="pct"/>
            <w:vAlign w:val="center"/>
          </w:tcPr>
          <w:p w:rsidR="000D311B" w:rsidRPr="0023039C" w:rsidRDefault="000D311B" w:rsidP="0094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D311B" w:rsidRPr="0023039C" w:rsidRDefault="000D311B" w:rsidP="00946A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460EB" w:rsidRPr="0023039C" w:rsidTr="00F27D1B">
        <w:trPr>
          <w:trHeight w:val="490"/>
        </w:trPr>
        <w:tc>
          <w:tcPr>
            <w:tcW w:w="4073" w:type="pct"/>
          </w:tcPr>
          <w:p w:rsidR="005460EB" w:rsidRPr="00702B22" w:rsidRDefault="005460EB" w:rsidP="005460E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5460EB" w:rsidRPr="0023039C" w:rsidTr="00946A60">
        <w:trPr>
          <w:trHeight w:val="490"/>
        </w:trPr>
        <w:tc>
          <w:tcPr>
            <w:tcW w:w="5000" w:type="pct"/>
            <w:gridSpan w:val="2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460EB" w:rsidRPr="0023039C" w:rsidTr="00946A60">
        <w:trPr>
          <w:trHeight w:val="490"/>
        </w:trPr>
        <w:tc>
          <w:tcPr>
            <w:tcW w:w="4073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460EB" w:rsidRPr="0023039C" w:rsidTr="00946A60">
        <w:trPr>
          <w:trHeight w:val="490"/>
        </w:trPr>
        <w:tc>
          <w:tcPr>
            <w:tcW w:w="4073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460EB" w:rsidRPr="0023039C" w:rsidTr="00946A60">
        <w:trPr>
          <w:trHeight w:val="490"/>
        </w:trPr>
        <w:tc>
          <w:tcPr>
            <w:tcW w:w="4073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460EB" w:rsidRPr="0023039C" w:rsidTr="00946A60">
        <w:trPr>
          <w:trHeight w:val="490"/>
        </w:trPr>
        <w:tc>
          <w:tcPr>
            <w:tcW w:w="4073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5460EB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60EB" w:rsidRPr="0023039C" w:rsidTr="00946A60">
        <w:trPr>
          <w:trHeight w:val="490"/>
        </w:trPr>
        <w:tc>
          <w:tcPr>
            <w:tcW w:w="4073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460EB" w:rsidRPr="0023039C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460EB" w:rsidRPr="0023039C" w:rsidTr="00946A60">
        <w:trPr>
          <w:trHeight w:val="490"/>
        </w:trPr>
        <w:tc>
          <w:tcPr>
            <w:tcW w:w="4073" w:type="pct"/>
            <w:vAlign w:val="center"/>
          </w:tcPr>
          <w:p w:rsidR="005460EB" w:rsidRDefault="005460EB" w:rsidP="005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5460EB" w:rsidRDefault="005460EB" w:rsidP="005460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D311B" w:rsidRPr="00D111DA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11B" w:rsidRPr="00D111DA" w:rsidRDefault="000D311B" w:rsidP="000D311B">
      <w:pPr>
        <w:rPr>
          <w:rFonts w:ascii="Times New Roman" w:hAnsi="Times New Roman" w:cs="Times New Roman"/>
          <w:b/>
          <w:i/>
          <w:sz w:val="24"/>
          <w:szCs w:val="24"/>
        </w:rPr>
        <w:sectPr w:rsidR="000D311B" w:rsidRPr="00D111DA" w:rsidSect="009B69C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D311B" w:rsidRPr="00D111DA" w:rsidRDefault="000D311B" w:rsidP="000D31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9388"/>
        <w:gridCol w:w="1302"/>
        <w:gridCol w:w="1896"/>
      </w:tblGrid>
      <w:tr w:rsidR="000D311B" w:rsidRPr="00D111DA" w:rsidTr="00946A60">
        <w:trPr>
          <w:trHeight w:val="20"/>
        </w:trPr>
        <w:tc>
          <w:tcPr>
            <w:tcW w:w="78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6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D311B" w:rsidRPr="00D111DA" w:rsidTr="00946A60">
        <w:trPr>
          <w:trHeight w:val="207"/>
        </w:trPr>
        <w:tc>
          <w:tcPr>
            <w:tcW w:w="785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</w:tcPr>
          <w:p w:rsidR="000D311B" w:rsidRPr="00A36D7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6D7F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A36D7F">
              <w:rPr>
                <w:rFonts w:ascii="Times New Roman" w:eastAsia="Times New Roman" w:hAnsi="Times New Roman" w:cs="Times New Roman"/>
                <w:b/>
                <w:bCs/>
              </w:rPr>
              <w:t>Металловедение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" w:type="pc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A36D7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Тема 1.1. Строение и свойства машиностроительных материалов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A36D7F" w:rsidRDefault="000D311B" w:rsidP="00946A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Классификация металлов. Атомно–кристаллическое строение металлов. </w:t>
            </w:r>
            <w:proofErr w:type="spellStart"/>
            <w:r w:rsidRPr="00A36D7F">
              <w:rPr>
                <w:rFonts w:ascii="Times New Roman" w:eastAsia="Times New Roman" w:hAnsi="Times New Roman" w:cs="Times New Roman"/>
                <w:bCs/>
              </w:rPr>
              <w:t>Анизотропность</w:t>
            </w:r>
            <w:proofErr w:type="spellEnd"/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 и ее значение в технике. Аллотропические превращения в металлах.</w:t>
            </w:r>
          </w:p>
          <w:p w:rsidR="000D311B" w:rsidRPr="00A36D7F" w:rsidRDefault="000D311B" w:rsidP="00946A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Плавление и кристаллизация металлов и сплавов. Механические, физические, химические, технологические свойства металлов.</w:t>
            </w:r>
          </w:p>
          <w:p w:rsidR="000D311B" w:rsidRPr="004B5DC4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Понятие о сплаве, компоненте. Типы сплавов: механические смеси, твердые растворы, химические соединения. Зависимость свойств сплавов от их состава и строения. Диаграммы </w:t>
            </w:r>
            <w:r w:rsidRPr="00A36D7F">
              <w:rPr>
                <w:rFonts w:ascii="Times New Roman" w:eastAsia="Times New Roman" w:hAnsi="Times New Roman" w:cs="Times New Roman"/>
                <w:bCs/>
                <w:lang w:val="en-US"/>
              </w:rPr>
              <w:t>IIIIIIIV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 типа.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1E1E1E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A36D7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 xml:space="preserve">Методы оценки свойств машиностроительных материалов: определение твердости металлов: по Бринеллю, по </w:t>
            </w:r>
            <w:proofErr w:type="spellStart"/>
            <w:r w:rsidRPr="00A36D7F">
              <w:rPr>
                <w:rFonts w:ascii="Times New Roman" w:hAnsi="Times New Roman" w:cs="Times New Roman"/>
                <w:bCs/>
              </w:rPr>
              <w:t>Роквеллу</w:t>
            </w:r>
            <w:proofErr w:type="spellEnd"/>
            <w:r w:rsidRPr="00A36D7F">
              <w:rPr>
                <w:rFonts w:ascii="Times New Roman" w:hAnsi="Times New Roman" w:cs="Times New Roman"/>
                <w:bCs/>
              </w:rPr>
              <w:t xml:space="preserve">, по </w:t>
            </w:r>
            <w:proofErr w:type="spellStart"/>
            <w:r w:rsidRPr="00A36D7F">
              <w:rPr>
                <w:rFonts w:ascii="Times New Roman" w:hAnsi="Times New Roman" w:cs="Times New Roman"/>
                <w:bCs/>
              </w:rPr>
              <w:t>Виккерсу</w:t>
            </w:r>
            <w:proofErr w:type="spellEnd"/>
            <w:r w:rsidRPr="00A36D7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Тема 1.2. Сплавы железа с углеродом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A36D7F" w:rsidRDefault="000D311B" w:rsidP="00946A6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A36D7F">
              <w:rPr>
                <w:rFonts w:ascii="Times New Roman" w:hAnsi="Times New Roman" w:cs="Times New Roman"/>
                <w:b/>
                <w:bCs/>
                <w:i/>
              </w:rPr>
              <w:t xml:space="preserve">.  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Структурные составляющие железоуглеродистых сплавов.</w:t>
            </w:r>
          </w:p>
          <w:p w:rsidR="000D311B" w:rsidRPr="00A36D7F" w:rsidRDefault="000D311B" w:rsidP="00946A6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Виды чугунов, их классификация, маркировка и область применения.</w:t>
            </w:r>
          </w:p>
          <w:p w:rsidR="000D311B" w:rsidRPr="00A36D7F" w:rsidRDefault="000D311B" w:rsidP="00946A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Углеродистые стали и их свойства. Классификация, маркировка и область применения углеродистых сталей.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Легированные стали. Классификация, маркировка и область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применения легированных сталей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1E1E1E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A36D7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Исследование структуры железоуглеродистых сплавов, находящихся в равновесном состоянии.</w:t>
            </w:r>
          </w:p>
          <w:p w:rsidR="000D311B" w:rsidRPr="00A36D7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Расшифровка различных марок сталей и чугунов.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7F">
              <w:rPr>
                <w:rFonts w:ascii="Times New Roman" w:hAnsi="Times New Roman" w:cs="Times New Roman"/>
                <w:bCs/>
              </w:rPr>
              <w:t>Выбор марок сталей на основе анализа из свойств для изготовления деталей машин.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2077D0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 xml:space="preserve">Тема 1.3 Обработка деталей из основных </w:t>
            </w:r>
            <w:r w:rsidRPr="002077D0">
              <w:rPr>
                <w:rFonts w:ascii="Times New Roman" w:hAnsi="Times New Roman" w:cs="Times New Roman"/>
                <w:bCs/>
              </w:rPr>
              <w:lastRenderedPageBreak/>
              <w:t>материалов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2077D0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 xml:space="preserve">Способы обработки материалов. Основы термической обработки металлов. Классификация </w:t>
            </w:r>
            <w:r w:rsidRPr="002077D0">
              <w:rPr>
                <w:rFonts w:ascii="Times New Roman" w:hAnsi="Times New Roman" w:cs="Times New Roman"/>
                <w:bCs/>
              </w:rPr>
              <w:lastRenderedPageBreak/>
              <w:t>видов термической обработки металлов. Превращения при нагревании и охлаждении стали.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>Химико-термическая обработка металлов: цементация, азотирование,  цианирование и хромирование.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0D311B" w:rsidRPr="001E1E1E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ПК1.3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2077D0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Термическая обработка углеродистой стали. Закалка и отпуск стали.</w:t>
            </w:r>
          </w:p>
          <w:p w:rsidR="000D311B" w:rsidRPr="002077D0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Химико-термическая обработка легированной стали.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2077D0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Тема 1.4 Цветные металлы и сплавы</w:t>
            </w:r>
          </w:p>
          <w:p w:rsidR="000D311B" w:rsidRPr="00714B4C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i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>Сплавы цветных металлов: сплавы на медной основе, сплавы на основе алюминия и титана. Маркировка, свойства и применение.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1E1E1E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2077D0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Изучение микроструктур цветных металлов и сплавов на их основе.</w:t>
            </w:r>
          </w:p>
          <w:p w:rsidR="000D311B" w:rsidRPr="002077D0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Расшифровка различных марок сплавов цветных металлов.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8F5C96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Металловедение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42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3929" w:type="pct"/>
            <w:gridSpan w:val="2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553F7E">
              <w:rPr>
                <w:rFonts w:ascii="Times New Roman" w:eastAsia="Times New Roman" w:hAnsi="Times New Roman" w:cs="Times New Roman"/>
                <w:b/>
                <w:bCs/>
              </w:rPr>
              <w:t>Неметаллические материалы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42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553F7E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Cs/>
              </w:rPr>
              <w:t>Тема 2.1. Пластмассы, антифрикционные, композитные материалы.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553F7E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Виды пластмасс: термореактивные и термопластичные пластмассы. Способы переработки пластмасс и их области применения в автомобилестроении и ремонтном производстве</w:t>
            </w:r>
          </w:p>
          <w:p w:rsidR="000D311B" w:rsidRPr="00553F7E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Характеристика и область применения антифрикционных материалов.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Cs/>
              </w:rPr>
              <w:t>Композитные материалы. Применение, область применения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1C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0D311B" w:rsidRPr="00893A1C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ПК;.1-ПК4.3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553F7E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</w:t>
            </w:r>
            <w:r w:rsidRPr="00553F7E">
              <w:rPr>
                <w:rFonts w:ascii="Times New Roman" w:hAnsi="Times New Roman" w:cs="Times New Roman"/>
                <w:bCs/>
              </w:rPr>
              <w:t>пределение видов пластмасс и их ремонтопригодности.</w:t>
            </w:r>
          </w:p>
          <w:p w:rsidR="000D311B" w:rsidRPr="00553F7E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Определение строения и свойств композитных материалов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BA4EC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2.2. Автомобильные эксплуатационные материалы</w:t>
            </w:r>
          </w:p>
        </w:tc>
        <w:tc>
          <w:tcPr>
            <w:tcW w:w="3144" w:type="pct"/>
            <w:vMerge w:val="restar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Автомобильные бензины и дизельные топлива.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Характеристика и классификация автомобильных топлив.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 xml:space="preserve">Автомобильные масла. Классификация и применение автомобильных масел. 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Автомобильные специальные жидкости.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Классификация и применение специальных жидкостей.</w:t>
            </w:r>
          </w:p>
        </w:tc>
        <w:tc>
          <w:tcPr>
            <w:tcW w:w="436" w:type="pct"/>
            <w:vMerge w:val="restar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1C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0D311B" w:rsidRPr="00893A1C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 занятий и лабораторных работ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F5C96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4ECF">
              <w:rPr>
                <w:rFonts w:ascii="Times New Roman" w:hAnsi="Times New Roman" w:cs="Times New Roman"/>
                <w:bCs/>
              </w:rPr>
              <w:t>Определение марки бензинов.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F5C96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4ECF">
              <w:rPr>
                <w:rFonts w:ascii="Times New Roman" w:hAnsi="Times New Roman" w:cs="Times New Roman"/>
                <w:bCs/>
              </w:rPr>
              <w:t>Определение марки автомобильных масел.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4B5DC4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B5DC4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  <w:r w:rsidRPr="004B5DC4">
              <w:rPr>
                <w:rFonts w:ascii="Times New Roman" w:hAnsi="Times New Roman" w:cs="Times New Roman"/>
                <w:bCs/>
              </w:rPr>
              <w:t xml:space="preserve"> Определение качества бензина, дизельного топлива.</w:t>
            </w:r>
          </w:p>
          <w:p w:rsidR="000D311B" w:rsidRPr="004B5DC4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B5DC4">
              <w:rPr>
                <w:rFonts w:ascii="Times New Roman" w:hAnsi="Times New Roman" w:cs="Times New Roman"/>
                <w:bCs/>
              </w:rPr>
              <w:t>Определение качества пластичной смазки.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BA4EC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 xml:space="preserve">Тема 2.3 Обивочные, прокладочные, уплотнительные и электроизоляционные материалы 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nil"/>
            </w:tcBorders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обивочных материалов. Классификация обивочных материалов.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электроизоляционных материалов. Классификация электроизоляционных материалов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</w:tcBorders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ПК1.3</w:t>
            </w:r>
          </w:p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ПК3.2</w:t>
            </w:r>
          </w:p>
          <w:p w:rsidR="000D311B" w:rsidRPr="001E1E1E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ПК6.2-ПК6.3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74"/>
        </w:trPr>
        <w:tc>
          <w:tcPr>
            <w:tcW w:w="785" w:type="pct"/>
            <w:vMerge w:val="restart"/>
          </w:tcPr>
          <w:p w:rsidR="000D311B" w:rsidRPr="00BA4EC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2.4. Резиновые материалы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1327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Каучук строение, свойства, область применения.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Свойства резины, основные компоненты резины. Физико-механические свойства резины. Изменение свойств резины в процессе старения, от температуры, от контакта с жидкостями.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Организация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3E">
              <w:rPr>
                <w:rFonts w:ascii="Times New Roman" w:hAnsi="Times New Roman" w:cs="Times New Roman"/>
                <w:bCs/>
                <w:sz w:val="24"/>
                <w:szCs w:val="24"/>
              </w:rPr>
              <w:t>ПК3.2</w:t>
            </w:r>
          </w:p>
          <w:p w:rsidR="000D311B" w:rsidRPr="005A103E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ПК6.2-ПК6.3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Устройство автомобильных шин.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BA4ECF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2.5. Лакокрасочные материалы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Назначение лакокрасочных материалов. Компоненты лакокрасочных материалов.</w:t>
            </w:r>
          </w:p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Требования к лакокрасочным материалам.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Маркировка, способы приготовления красок и нанесение их на поверхности.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5A103E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3E">
              <w:rPr>
                <w:rFonts w:ascii="Times New Roman" w:hAnsi="Times New Roman" w:cs="Times New Roman"/>
                <w:bCs/>
                <w:sz w:val="24"/>
                <w:szCs w:val="24"/>
              </w:rPr>
              <w:t>ПК4.1-ПК4.3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BA4ECF" w:rsidRDefault="000D311B" w:rsidP="00946A6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Подбор лакокрасочных материалов в зависимости. Способы нанесение лакокрасочных материалов на металлические поверхности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Неметаллические материалы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3929" w:type="pct"/>
            <w:gridSpan w:val="2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деталей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метало-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режущих станках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42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5460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 w:val="restar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3.1Способы обработки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материалов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Default="000D311B" w:rsidP="00946A6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E1CC5">
              <w:rPr>
                <w:rFonts w:ascii="Times New Roman" w:hAnsi="Times New Roman" w:cs="Times New Roman"/>
                <w:bCs/>
              </w:rPr>
              <w:t>Виды и способы обработки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материалов.</w:t>
            </w:r>
          </w:p>
          <w:p w:rsidR="000D311B" w:rsidRDefault="000D311B" w:rsidP="00946A6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Инструменты для выполнения слесарных работ.</w:t>
            </w:r>
          </w:p>
          <w:p w:rsidR="000D311B" w:rsidRDefault="000D311B" w:rsidP="00946A6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Оборудование и инструменты для механической обработки металлов.</w:t>
            </w:r>
          </w:p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Выбор режимов резания.</w:t>
            </w:r>
          </w:p>
        </w:tc>
        <w:tc>
          <w:tcPr>
            <w:tcW w:w="436" w:type="pct"/>
            <w:vMerge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1C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0D311B" w:rsidRPr="00893A1C" w:rsidRDefault="000D311B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ПК3.3</w:t>
            </w: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 занятий</w:t>
            </w:r>
          </w:p>
        </w:tc>
        <w:tc>
          <w:tcPr>
            <w:tcW w:w="436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CC5">
              <w:rPr>
                <w:rFonts w:ascii="Times New Roman" w:hAnsi="Times New Roman" w:cs="Times New Roman"/>
                <w:bCs/>
              </w:rPr>
              <w:t>Расчет режимов резания при механической обработке металлов на различных станках.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42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  <w:vMerge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0D311B" w:rsidRPr="00C442C6" w:rsidRDefault="000D311B" w:rsidP="00946A6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78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Обработка деталей на металлорежущих станках</w:t>
            </w:r>
          </w:p>
        </w:tc>
        <w:tc>
          <w:tcPr>
            <w:tcW w:w="436" w:type="pct"/>
          </w:tcPr>
          <w:p w:rsidR="000D311B" w:rsidRPr="00CA4417" w:rsidRDefault="000D311B" w:rsidP="00946A60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CA4417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3929" w:type="pct"/>
            <w:gridSpan w:val="2"/>
          </w:tcPr>
          <w:p w:rsidR="000D311B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  <w:r w:rsidR="005460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экзамен</w:t>
            </w:r>
          </w:p>
        </w:tc>
        <w:tc>
          <w:tcPr>
            <w:tcW w:w="436" w:type="pct"/>
          </w:tcPr>
          <w:p w:rsidR="000D311B" w:rsidRPr="008F5C96" w:rsidRDefault="000D311B" w:rsidP="00946A60">
            <w:pPr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11B" w:rsidRPr="00D111DA" w:rsidTr="00946A60">
        <w:trPr>
          <w:trHeight w:val="20"/>
        </w:trPr>
        <w:tc>
          <w:tcPr>
            <w:tcW w:w="3929" w:type="pct"/>
            <w:gridSpan w:val="2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36" w:type="pct"/>
          </w:tcPr>
          <w:p w:rsidR="000D311B" w:rsidRPr="00D111DA" w:rsidRDefault="005460E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78</w:t>
            </w:r>
          </w:p>
        </w:tc>
        <w:tc>
          <w:tcPr>
            <w:tcW w:w="635" w:type="pct"/>
          </w:tcPr>
          <w:p w:rsidR="000D311B" w:rsidRPr="00D111DA" w:rsidRDefault="000D311B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D311B" w:rsidRPr="00D111DA" w:rsidRDefault="000D311B" w:rsidP="000D311B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>.</w:t>
      </w:r>
    </w:p>
    <w:p w:rsidR="000D311B" w:rsidRPr="00D111DA" w:rsidRDefault="000D311B" w:rsidP="000D311B">
      <w:pPr>
        <w:rPr>
          <w:rFonts w:ascii="Times New Roman" w:hAnsi="Times New Roman" w:cs="Times New Roman"/>
          <w:i/>
          <w:sz w:val="24"/>
          <w:szCs w:val="24"/>
        </w:rPr>
        <w:sectPr w:rsidR="000D311B" w:rsidRPr="00D111DA" w:rsidSect="009B69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11B" w:rsidRPr="00414C20" w:rsidRDefault="000D311B" w:rsidP="000D311B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AB25C1">
        <w:rPr>
          <w:rFonts w:ascii="Times New Roman" w:hAnsi="Times New Roman" w:cs="Times New Roman"/>
          <w:sz w:val="24"/>
          <w:szCs w:val="24"/>
        </w:rPr>
        <w:t>Кабинет</w:t>
      </w:r>
      <w:r w:rsidRPr="00AB25C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B25C1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Pr="00AB25C1">
        <w:rPr>
          <w:rFonts w:ascii="Times New Roman" w:hAnsi="Times New Roman" w:cs="Times New Roman"/>
          <w:i/>
          <w:sz w:val="24"/>
          <w:szCs w:val="24"/>
        </w:rPr>
        <w:t>»</w:t>
      </w:r>
      <w:r w:rsidRPr="00AB25C1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B25C1">
        <w:rPr>
          <w:rFonts w:ascii="Times New Roman" w:hAnsi="Times New Roman" w:cs="Times New Roman"/>
          <w:sz w:val="24"/>
          <w:szCs w:val="24"/>
          <w:lang w:eastAsia="en-US"/>
        </w:rPr>
        <w:t>оснащенный</w:t>
      </w:r>
      <w:proofErr w:type="gramEnd"/>
      <w:r w:rsidRPr="00AB25C1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оборудованием и техническими средствами обучения: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- компьютер с лицензионным программным обеспечением и мультимедиа проектор</w:t>
      </w:r>
      <w:r w:rsidRPr="00AB25C1">
        <w:rPr>
          <w:rFonts w:ascii="Times New Roman" w:hAnsi="Times New Roman" w:cs="Times New Roman"/>
          <w:i/>
          <w:sz w:val="24"/>
          <w:szCs w:val="24"/>
        </w:rPr>
        <w:t>;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AB25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5C1">
        <w:rPr>
          <w:rFonts w:ascii="Times New Roman" w:hAnsi="Times New Roman" w:cs="Times New Roman"/>
          <w:sz w:val="24"/>
          <w:szCs w:val="24"/>
        </w:rPr>
        <w:t>;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- комплект учебно-наглядных пособий «Материаловедение»;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- объемные модели металлической кристаллической решетки;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- образцы металлов (стали, чугуна, цветных металлов и сплавов);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- образцы неметаллических материалов;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- образцы смазочных материалов.</w:t>
      </w:r>
    </w:p>
    <w:p w:rsidR="000D311B" w:rsidRPr="00AB25C1" w:rsidRDefault="000D311B" w:rsidP="00AB25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25C1">
        <w:rPr>
          <w:rFonts w:ascii="Times New Roman" w:hAnsi="Times New Roman" w:cs="Times New Roman"/>
          <w:sz w:val="24"/>
          <w:szCs w:val="24"/>
        </w:rPr>
        <w:t>Лаборатория «Материаловедения», оснащенная необходимым для реализации программы учебной дисциплины оборудованием, прив</w:t>
      </w:r>
      <w:r w:rsidR="008F5069" w:rsidRPr="00AB25C1">
        <w:rPr>
          <w:rFonts w:ascii="Times New Roman" w:hAnsi="Times New Roman" w:cs="Times New Roman"/>
          <w:sz w:val="24"/>
          <w:szCs w:val="24"/>
        </w:rPr>
        <w:t xml:space="preserve">еденным  в  </w:t>
      </w:r>
      <w:proofErr w:type="gramStart"/>
      <w:r w:rsidR="008F5069" w:rsidRPr="00AB25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5069" w:rsidRPr="00AB25C1">
        <w:rPr>
          <w:rFonts w:ascii="Times New Roman" w:hAnsi="Times New Roman" w:cs="Times New Roman"/>
          <w:sz w:val="24"/>
          <w:szCs w:val="24"/>
        </w:rPr>
        <w:t xml:space="preserve">  6.1.2.1 основной</w:t>
      </w:r>
      <w:r w:rsidRPr="00AB25C1">
        <w:rPr>
          <w:rFonts w:ascii="Times New Roman" w:hAnsi="Times New Roman" w:cs="Times New Roman"/>
          <w:sz w:val="24"/>
          <w:szCs w:val="24"/>
        </w:rPr>
        <w:t xml:space="preserve"> программы по данной специальности.</w:t>
      </w:r>
    </w:p>
    <w:p w:rsidR="000D311B" w:rsidRDefault="000D311B" w:rsidP="000D311B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</w:p>
    <w:p w:rsidR="000D311B" w:rsidRPr="00414C20" w:rsidRDefault="000D311B" w:rsidP="000D311B">
      <w:pPr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0D311B" w:rsidRPr="00414C20" w:rsidRDefault="000D311B" w:rsidP="000D311B">
      <w:pPr>
        <w:ind w:left="360"/>
        <w:contextualSpacing/>
        <w:rPr>
          <w:rFonts w:ascii="Times New Roman" w:hAnsi="Times New Roman" w:cs="Times New Roman"/>
        </w:rPr>
      </w:pPr>
      <w:bookmarkStart w:id="1" w:name="_GoBack"/>
      <w:bookmarkEnd w:id="1"/>
    </w:p>
    <w:p w:rsidR="000D311B" w:rsidRPr="00414C20" w:rsidRDefault="000D311B" w:rsidP="000D311B">
      <w:pPr>
        <w:ind w:left="360"/>
        <w:contextualSpacing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3.2.1. Печатные издания</w:t>
      </w:r>
    </w:p>
    <w:p w:rsidR="000D311B" w:rsidRPr="00110BF8" w:rsidRDefault="000D311B" w:rsidP="000D31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Адаскин</w:t>
      </w:r>
      <w:proofErr w:type="spellEnd"/>
      <w:r w:rsidRPr="00110BF8">
        <w:rPr>
          <w:rFonts w:ascii="Times New Roman" w:hAnsi="Times New Roman" w:cs="Times New Roman"/>
          <w:bCs/>
        </w:rPr>
        <w:t xml:space="preserve"> А. М. Материаловедение (металлообработка): учебное пособие/ А. М. </w:t>
      </w:r>
      <w:proofErr w:type="spellStart"/>
      <w:r w:rsidRPr="00110BF8">
        <w:rPr>
          <w:rFonts w:ascii="Times New Roman" w:hAnsi="Times New Roman" w:cs="Times New Roman"/>
          <w:bCs/>
        </w:rPr>
        <w:t>Адаскин</w:t>
      </w:r>
      <w:proofErr w:type="spellEnd"/>
      <w:r w:rsidRPr="00110BF8">
        <w:rPr>
          <w:rFonts w:ascii="Times New Roman" w:hAnsi="Times New Roman" w:cs="Times New Roman"/>
          <w:bCs/>
        </w:rPr>
        <w:t xml:space="preserve">, В. М. Зуев. – М.: ОИЦ «Академия», 2014. – 288 с. </w:t>
      </w:r>
    </w:p>
    <w:p w:rsidR="000D311B" w:rsidRPr="00110BF8" w:rsidRDefault="000D311B" w:rsidP="000D311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10BF8">
        <w:rPr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proofErr w:type="spellStart"/>
      <w:r w:rsidRPr="00110BF8">
        <w:rPr>
          <w:bCs/>
          <w:shd w:val="clear" w:color="auto" w:fill="FFFFFF"/>
        </w:rPr>
        <w:t>Заплатин</w:t>
      </w:r>
      <w:r w:rsidRPr="00110BF8">
        <w:rPr>
          <w:shd w:val="clear" w:color="auto" w:fill="FFFFFF"/>
        </w:rPr>
        <w:t>а</w:t>
      </w:r>
      <w:proofErr w:type="spellEnd"/>
      <w:r w:rsidRPr="00110BF8">
        <w:rPr>
          <w:shd w:val="clear" w:color="auto" w:fill="FFFFFF"/>
        </w:rPr>
        <w:t>. - М.:</w:t>
      </w:r>
      <w:r w:rsidRPr="00110BF8">
        <w:rPr>
          <w:rStyle w:val="apple-converted-space"/>
          <w:shd w:val="clear" w:color="auto" w:fill="FFFFFF"/>
        </w:rPr>
        <w:t> </w:t>
      </w:r>
      <w:r w:rsidRPr="00110BF8">
        <w:rPr>
          <w:bCs/>
        </w:rPr>
        <w:t>ОИЦ «Академия», 2013. – 272 с.</w:t>
      </w:r>
    </w:p>
    <w:p w:rsidR="000D311B" w:rsidRPr="00110BF8" w:rsidRDefault="000D311B" w:rsidP="000D311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10BF8">
        <w:rPr>
          <w:bCs/>
        </w:rPr>
        <w:t xml:space="preserve">Рогов, В. А. Современные машиностроительные материалы и заготовки: учебное пособие/ В. А. Рогов, Г. Г. Позняк. – </w:t>
      </w:r>
      <w:r w:rsidRPr="00110BF8">
        <w:rPr>
          <w:shd w:val="clear" w:color="auto" w:fill="FFFFFF"/>
        </w:rPr>
        <w:t>М.:</w:t>
      </w:r>
      <w:r w:rsidRPr="00110BF8">
        <w:rPr>
          <w:rStyle w:val="apple-converted-space"/>
          <w:shd w:val="clear" w:color="auto" w:fill="FFFFFF"/>
        </w:rPr>
        <w:t> </w:t>
      </w:r>
      <w:r w:rsidRPr="00110BF8">
        <w:rPr>
          <w:bCs/>
        </w:rPr>
        <w:t>ОИЦ «Академия», 2013. – 336 с.</w:t>
      </w:r>
    </w:p>
    <w:p w:rsidR="000D311B" w:rsidRPr="00110BF8" w:rsidRDefault="000D311B" w:rsidP="000D311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>
        <w:rPr>
          <w:bCs/>
        </w:rPr>
        <w:t>Черепахин</w:t>
      </w:r>
      <w:r w:rsidRPr="00110BF8">
        <w:rPr>
          <w:bCs/>
        </w:rPr>
        <w:t xml:space="preserve">  А.А., Материаловедение: учебник/ А.А. Черепахин. – </w:t>
      </w:r>
      <w:r w:rsidRPr="00110BF8">
        <w:rPr>
          <w:shd w:val="clear" w:color="auto" w:fill="FFFFFF"/>
        </w:rPr>
        <w:t>М.:</w:t>
      </w:r>
      <w:r w:rsidRPr="00110BF8">
        <w:rPr>
          <w:rStyle w:val="apple-converted-space"/>
          <w:shd w:val="clear" w:color="auto" w:fill="FFFFFF"/>
        </w:rPr>
        <w:t> </w:t>
      </w:r>
      <w:r w:rsidRPr="00110BF8">
        <w:rPr>
          <w:bCs/>
        </w:rPr>
        <w:t>ОИЦ «Академия», 2014. – 320 с.</w:t>
      </w:r>
    </w:p>
    <w:p w:rsidR="000D311B" w:rsidRDefault="000D311B" w:rsidP="000D311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>
        <w:rPr>
          <w:bCs/>
        </w:rPr>
        <w:t>Чумаченко</w:t>
      </w:r>
      <w:r w:rsidRPr="00110BF8">
        <w:rPr>
          <w:bCs/>
        </w:rPr>
        <w:t xml:space="preserve"> Ю. Т. Материаловедение для </w:t>
      </w:r>
      <w:proofErr w:type="spellStart"/>
      <w:r w:rsidRPr="00110BF8">
        <w:rPr>
          <w:bCs/>
        </w:rPr>
        <w:t>автомехаников</w:t>
      </w:r>
      <w:proofErr w:type="gramStart"/>
      <w:r w:rsidRPr="00110BF8">
        <w:rPr>
          <w:bCs/>
        </w:rPr>
        <w:t>:у</w:t>
      </w:r>
      <w:proofErr w:type="gramEnd"/>
      <w:r w:rsidRPr="00110BF8">
        <w:rPr>
          <w:bCs/>
        </w:rPr>
        <w:t>чеб</w:t>
      </w:r>
      <w:proofErr w:type="spellEnd"/>
      <w:r w:rsidRPr="00110BF8">
        <w:rPr>
          <w:bCs/>
        </w:rPr>
        <w:t>. пособие/ Ю. Т. Чумаченко, Г. В. Чумаченко, А. И. Герасименко. – Ростов н/Д.: «Феникс», 2013. - 408 с.</w:t>
      </w:r>
    </w:p>
    <w:p w:rsidR="000D311B" w:rsidRPr="00110BF8" w:rsidRDefault="000D311B" w:rsidP="000D31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20"/>
        <w:contextualSpacing/>
        <w:jc w:val="both"/>
        <w:rPr>
          <w:bCs/>
        </w:rPr>
      </w:pPr>
    </w:p>
    <w:p w:rsidR="000D311B" w:rsidRPr="003B4A10" w:rsidRDefault="000D311B" w:rsidP="000D311B">
      <w:pPr>
        <w:pStyle w:val="a7"/>
        <w:ind w:left="720"/>
        <w:contextualSpacing/>
        <w:rPr>
          <w:b/>
        </w:rPr>
      </w:pPr>
      <w:r w:rsidRPr="003B4A10">
        <w:rPr>
          <w:b/>
        </w:rPr>
        <w:t>3.2.2. Электронные издания (электронные ресурсы)</w:t>
      </w:r>
    </w:p>
    <w:p w:rsidR="000D311B" w:rsidRPr="00C442C6" w:rsidRDefault="000D311B" w:rsidP="00AB25C1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C442C6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hyperlink r:id="rId7" w:history="1">
        <w:r w:rsidRPr="00C442C6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http://www.twirpx.com</w:t>
        </w:r>
      </w:hyperlink>
    </w:p>
    <w:p w:rsidR="000D311B" w:rsidRPr="00C442C6" w:rsidRDefault="000D311B" w:rsidP="00AB25C1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C442C6"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r:id="rId8" w:history="1">
        <w:r w:rsidRPr="00C442C6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http://gomelauto.com</w:t>
        </w:r>
      </w:hyperlink>
    </w:p>
    <w:p w:rsidR="000D311B" w:rsidRPr="00C442C6" w:rsidRDefault="000D311B" w:rsidP="00AB25C1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C442C6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r:id="rId9" w:history="1">
        <w:r w:rsidRPr="00C442C6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http://avtoliteratura.ru</w:t>
        </w:r>
      </w:hyperlink>
    </w:p>
    <w:p w:rsidR="000D311B" w:rsidRDefault="000D311B" w:rsidP="00AB25C1">
      <w:pPr>
        <w:pStyle w:val="aa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C442C6"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10" w:history="1">
        <w:r w:rsidRPr="00C442C6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http://metalhandling.ru</w:t>
        </w:r>
      </w:hyperlink>
    </w:p>
    <w:p w:rsidR="000D311B" w:rsidRPr="00C442C6" w:rsidRDefault="000D311B" w:rsidP="000D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</w:rPr>
        <w:t>3.2.3. Дополнительные источники</w:t>
      </w:r>
    </w:p>
    <w:p w:rsidR="000D311B" w:rsidRPr="006427B3" w:rsidRDefault="000D311B" w:rsidP="000D311B">
      <w:pPr>
        <w:pStyle w:val="a7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 w:rsidRPr="00110BF8">
        <w:rPr>
          <w:bCs/>
        </w:rPr>
        <w:t xml:space="preserve">Справочное пособие по материаловедению (металлообработка): учебное пособие для нач. проф. образования / под ред. В. Н. </w:t>
      </w:r>
      <w:proofErr w:type="spellStart"/>
      <w:r w:rsidRPr="00110BF8">
        <w:rPr>
          <w:bCs/>
        </w:rPr>
        <w:t>Заплатина</w:t>
      </w:r>
      <w:proofErr w:type="spellEnd"/>
      <w:r w:rsidRPr="00110BF8">
        <w:rPr>
          <w:bCs/>
        </w:rPr>
        <w:t>. – М.: Издательский центр «Академия», 2012. – 224 с.</w:t>
      </w:r>
    </w:p>
    <w:p w:rsidR="000D311B" w:rsidRPr="006427B3" w:rsidRDefault="000D311B" w:rsidP="000D311B">
      <w:pPr>
        <w:pStyle w:val="a7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 w:rsidRPr="00110BF8">
        <w:rPr>
          <w:bCs/>
        </w:rPr>
        <w:t xml:space="preserve">Лабораторный практикум по материаловедению в машиностроении и металлообработке/ под ред. В. Н. </w:t>
      </w:r>
      <w:proofErr w:type="spellStart"/>
      <w:r w:rsidRPr="00110BF8">
        <w:rPr>
          <w:bCs/>
        </w:rPr>
        <w:t>Заплатина</w:t>
      </w:r>
      <w:proofErr w:type="spellEnd"/>
      <w:r w:rsidRPr="00110BF8">
        <w:rPr>
          <w:bCs/>
        </w:rPr>
        <w:t>. – М.: Издательский центр «Академия», 2014. – 240 с.</w:t>
      </w:r>
    </w:p>
    <w:p w:rsidR="000D311B" w:rsidRDefault="000D311B" w:rsidP="000D311B">
      <w:pPr>
        <w:pStyle w:val="a7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>
        <w:rPr>
          <w:bCs/>
        </w:rPr>
        <w:t>Оськин</w:t>
      </w:r>
      <w:r w:rsidRPr="00110BF8">
        <w:rPr>
          <w:bCs/>
        </w:rPr>
        <w:t xml:space="preserve"> В.А. Практикум по материаловедению и технологии конструкционных материалов/ В.А. Оськин, В.Н. Байкалова.– М.:КОЛОСС, 2012. -160с.</w:t>
      </w:r>
    </w:p>
    <w:p w:rsidR="00AB25C1" w:rsidRPr="006427B3" w:rsidRDefault="00AB25C1" w:rsidP="00AB25C1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/>
        <w:contextualSpacing/>
        <w:jc w:val="both"/>
        <w:rPr>
          <w:bCs/>
        </w:rPr>
      </w:pPr>
    </w:p>
    <w:p w:rsidR="000D311B" w:rsidRPr="00110BF8" w:rsidRDefault="000D311B" w:rsidP="000D311B">
      <w:pPr>
        <w:tabs>
          <w:tab w:val="num" w:pos="108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11B" w:rsidRPr="00C85F99" w:rsidRDefault="000D311B" w:rsidP="000D311B">
      <w:pPr>
        <w:pStyle w:val="a7"/>
        <w:numPr>
          <w:ilvl w:val="0"/>
          <w:numId w:val="2"/>
        </w:numPr>
        <w:tabs>
          <w:tab w:val="clear" w:pos="1080"/>
          <w:tab w:val="num" w:pos="284"/>
        </w:tabs>
        <w:spacing w:before="0" w:after="200" w:line="276" w:lineRule="auto"/>
        <w:ind w:left="1418" w:right="-1" w:hanging="1364"/>
        <w:contextualSpacing/>
        <w:rPr>
          <w:b/>
          <w:i/>
        </w:rPr>
      </w:pPr>
      <w:r w:rsidRPr="00C85F99">
        <w:rPr>
          <w:b/>
          <w:i/>
        </w:rPr>
        <w:lastRenderedPageBreak/>
        <w:t>КОНТРОЛЬ И ОЦЕНКА РЕЗУЛЬТАТОВ ОСВОЕНИЯ УЧЕБНОЙ ДИСЦИПЛИНЫ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804"/>
        <w:gridCol w:w="2970"/>
      </w:tblGrid>
      <w:tr w:rsidR="000D311B" w:rsidRPr="00D111DA" w:rsidTr="00946A60">
        <w:tc>
          <w:tcPr>
            <w:tcW w:w="1645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</w:tcPr>
          <w:p w:rsidR="000D311B" w:rsidRPr="00D111DA" w:rsidRDefault="000D311B" w:rsidP="00946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</w:rPr>
            </w:pPr>
            <w:r w:rsidRPr="00C877AD">
              <w:rPr>
                <w:rFonts w:ascii="Times New Roman" w:hAnsi="Times New Roman" w:cs="Times New Roman"/>
              </w:rPr>
              <w:t>строение и свойства машиностроительных материалов</w:t>
            </w:r>
          </w:p>
        </w:tc>
        <w:tc>
          <w:tcPr>
            <w:tcW w:w="1884" w:type="pct"/>
          </w:tcPr>
          <w:p w:rsidR="000D311B" w:rsidRPr="009E768C" w:rsidRDefault="000D311B" w:rsidP="00946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9E768C">
              <w:rPr>
                <w:rFonts w:ascii="Times New Roman" w:hAnsi="Times New Roman" w:cs="Times New Roman"/>
              </w:rPr>
              <w:t>машиностроительных материалов и указано правильное их строение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контрольная работа, тестовый контроль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методы оценки свойств машиностроительных материалов</w:t>
            </w:r>
          </w:p>
        </w:tc>
        <w:tc>
          <w:tcPr>
            <w:tcW w:w="1884" w:type="pct"/>
          </w:tcPr>
          <w:p w:rsidR="000D311B" w:rsidRPr="00D111DA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</w:rPr>
              <w:t>Метод оценки свойств машиностроительных материалов</w:t>
            </w:r>
            <w:r>
              <w:rPr>
                <w:rFonts w:ascii="Times New Roman" w:hAnsi="Times New Roman" w:cs="Times New Roman"/>
              </w:rPr>
              <w:t xml:space="preserve"> выбран в соответствии  с поставленной задачей 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области применения материалов</w:t>
            </w:r>
          </w:p>
        </w:tc>
        <w:tc>
          <w:tcPr>
            <w:tcW w:w="1884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77AD">
              <w:rPr>
                <w:rFonts w:ascii="Times New Roman" w:hAnsi="Times New Roman" w:cs="Times New Roman"/>
              </w:rPr>
              <w:t>бласт</w:t>
            </w:r>
            <w:r>
              <w:rPr>
                <w:rFonts w:ascii="Times New Roman" w:hAnsi="Times New Roman" w:cs="Times New Roman"/>
              </w:rPr>
              <w:t>ь</w:t>
            </w:r>
            <w:r w:rsidRPr="00C877AD">
              <w:rPr>
                <w:rFonts w:ascii="Times New Roman" w:hAnsi="Times New Roman" w:cs="Times New Roman"/>
              </w:rPr>
              <w:t xml:space="preserve"> применения материалов</w:t>
            </w:r>
            <w:r>
              <w:rPr>
                <w:rFonts w:ascii="Times New Roman" w:hAnsi="Times New Roman" w:cs="Times New Roman"/>
              </w:rPr>
              <w:t xml:space="preserve"> соответствует  техническим условиям</w:t>
            </w:r>
            <w:r w:rsidRPr="00C877AD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классификацию и маркировку основных материалов</w:t>
            </w:r>
          </w:p>
        </w:tc>
        <w:tc>
          <w:tcPr>
            <w:tcW w:w="1884" w:type="pct"/>
          </w:tcPr>
          <w:p w:rsidR="000D311B" w:rsidRPr="00D111DA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77AD">
              <w:rPr>
                <w:rFonts w:ascii="Times New Roman" w:hAnsi="Times New Roman" w:cs="Times New Roman"/>
              </w:rPr>
              <w:t>лассификаци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C877A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7AD">
              <w:rPr>
                <w:rFonts w:ascii="Times New Roman" w:hAnsi="Times New Roman" w:cs="Times New Roman"/>
              </w:rPr>
              <w:t>маркировк</w:t>
            </w:r>
            <w:r>
              <w:rPr>
                <w:rFonts w:ascii="Times New Roman" w:hAnsi="Times New Roman" w:cs="Times New Roman"/>
              </w:rPr>
              <w:t>а соответствуют   ГОСТу на использование  материалов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методы защиты от коррозии</w:t>
            </w:r>
          </w:p>
        </w:tc>
        <w:tc>
          <w:tcPr>
            <w:tcW w:w="1884" w:type="pct"/>
          </w:tcPr>
          <w:p w:rsidR="000D311B" w:rsidRPr="0071490A" w:rsidRDefault="000D311B" w:rsidP="00946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основные методы защиты от коррозии и дана их краткая характеристика 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способы обработки материалов</w:t>
            </w:r>
          </w:p>
        </w:tc>
        <w:tc>
          <w:tcPr>
            <w:tcW w:w="1884" w:type="pct"/>
          </w:tcPr>
          <w:p w:rsidR="000D311B" w:rsidRPr="00151D46" w:rsidRDefault="000D311B" w:rsidP="00946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способа обработки назначению материала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практические и лабораторные работы, устный опрос, тестовый контроль</w:t>
            </w:r>
          </w:p>
        </w:tc>
      </w:tr>
      <w:tr w:rsidR="000D311B" w:rsidRPr="00D111DA" w:rsidTr="00946A60">
        <w:tc>
          <w:tcPr>
            <w:tcW w:w="5000" w:type="pct"/>
            <w:gridSpan w:val="3"/>
          </w:tcPr>
          <w:p w:rsidR="000D311B" w:rsidRPr="00C877AD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Перечень умений, 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выбирать материалы на основе анализа их свойств для конкретного применения</w:t>
            </w:r>
          </w:p>
        </w:tc>
        <w:tc>
          <w:tcPr>
            <w:tcW w:w="1884" w:type="pct"/>
          </w:tcPr>
          <w:p w:rsidR="000D311B" w:rsidRPr="00151D46" w:rsidRDefault="000D311B" w:rsidP="00946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соответствии со свойствами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поставленными задачами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практические работы, самостоятельная работа, тестовый контроль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3"/>
              </w:rPr>
              <w:t>выбирать способы соединения материалов</w:t>
            </w:r>
          </w:p>
        </w:tc>
        <w:tc>
          <w:tcPr>
            <w:tcW w:w="1884" w:type="pct"/>
          </w:tcPr>
          <w:p w:rsidR="000D311B" w:rsidRPr="00151D46" w:rsidRDefault="000D311B" w:rsidP="00946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соединений</w:t>
            </w: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 в соответствии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заданием.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spacing w:val="-2"/>
              </w:rPr>
              <w:t>лабораторные и практические работы, самостоятельная работа</w:t>
            </w:r>
          </w:p>
        </w:tc>
      </w:tr>
      <w:tr w:rsidR="000D311B" w:rsidRPr="00D111DA" w:rsidTr="00946A60">
        <w:tc>
          <w:tcPr>
            <w:tcW w:w="1645" w:type="pct"/>
          </w:tcPr>
          <w:p w:rsidR="000D311B" w:rsidRPr="00C877AD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</w:rPr>
              <w:t>обрабатывать детали из основных м</w:t>
            </w:r>
            <w:r>
              <w:rPr>
                <w:rFonts w:ascii="Times New Roman" w:hAnsi="Times New Roman" w:cs="Times New Roman"/>
              </w:rPr>
              <w:t>атериалов</w:t>
            </w:r>
          </w:p>
        </w:tc>
        <w:tc>
          <w:tcPr>
            <w:tcW w:w="1884" w:type="pct"/>
          </w:tcPr>
          <w:p w:rsidR="000D311B" w:rsidRPr="00151D46" w:rsidRDefault="000D311B" w:rsidP="00946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обработки детали соответствует  типу и свойствам материала</w:t>
            </w:r>
          </w:p>
        </w:tc>
        <w:tc>
          <w:tcPr>
            <w:tcW w:w="1471" w:type="pct"/>
          </w:tcPr>
          <w:p w:rsidR="000D311B" w:rsidRPr="00C877AD" w:rsidRDefault="000D311B" w:rsidP="00946A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spacing w:val="-2"/>
              </w:rPr>
              <w:t>лабораторные работы, самостоятельная работа</w:t>
            </w:r>
          </w:p>
        </w:tc>
      </w:tr>
    </w:tbl>
    <w:p w:rsidR="000D311B" w:rsidRDefault="000D311B" w:rsidP="000D311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311B" w:rsidRDefault="000D311B" w:rsidP="000D311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79" w:rsidRDefault="00D10B79" w:rsidP="000D311B">
      <w:pPr>
        <w:spacing w:after="0" w:line="240" w:lineRule="auto"/>
      </w:pPr>
      <w:r>
        <w:separator/>
      </w:r>
    </w:p>
  </w:endnote>
  <w:endnote w:type="continuationSeparator" w:id="0">
    <w:p w:rsidR="00D10B79" w:rsidRDefault="00D10B79" w:rsidP="000D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79" w:rsidRDefault="00D10B79" w:rsidP="000D311B">
      <w:pPr>
        <w:spacing w:after="0" w:line="240" w:lineRule="auto"/>
      </w:pPr>
      <w:r>
        <w:separator/>
      </w:r>
    </w:p>
  </w:footnote>
  <w:footnote w:type="continuationSeparator" w:id="0">
    <w:p w:rsidR="00D10B79" w:rsidRDefault="00D10B79" w:rsidP="000D311B">
      <w:pPr>
        <w:spacing w:after="0" w:line="240" w:lineRule="auto"/>
      </w:pPr>
      <w:r>
        <w:continuationSeparator/>
      </w:r>
    </w:p>
  </w:footnote>
  <w:footnote w:id="1">
    <w:p w:rsidR="005460EB" w:rsidRPr="000806E6" w:rsidRDefault="005460EB" w:rsidP="000D311B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8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</w:t>
      </w:r>
      <w:r>
        <w:rPr>
          <w:rStyle w:val="a8"/>
          <w:i w:val="0"/>
          <w:iCs/>
          <w:lang w:val="ru-RU"/>
        </w:rPr>
        <w:t>,</w:t>
      </w:r>
      <w:r w:rsidRPr="002A4DCF">
        <w:rPr>
          <w:rStyle w:val="a8"/>
          <w:i w:val="0"/>
          <w:iCs/>
          <w:lang w:val="ru-RU"/>
        </w:rPr>
        <w:t xml:space="preserve">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11B"/>
    <w:rsid w:val="00013D9F"/>
    <w:rsid w:val="000806E6"/>
    <w:rsid w:val="000D311B"/>
    <w:rsid w:val="001F71FE"/>
    <w:rsid w:val="004F240B"/>
    <w:rsid w:val="005460EB"/>
    <w:rsid w:val="007C16C6"/>
    <w:rsid w:val="008C1C31"/>
    <w:rsid w:val="008F2088"/>
    <w:rsid w:val="008F5069"/>
    <w:rsid w:val="00971FAD"/>
    <w:rsid w:val="00AB25C1"/>
    <w:rsid w:val="00BB44EC"/>
    <w:rsid w:val="00C8743F"/>
    <w:rsid w:val="00D10B79"/>
    <w:rsid w:val="00E8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0D311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D311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0D311B"/>
    <w:rPr>
      <w:vertAlign w:val="superscript"/>
    </w:rPr>
  </w:style>
  <w:style w:type="character" w:styleId="a6">
    <w:name w:val="Hyperlink"/>
    <w:basedOn w:val="a0"/>
    <w:uiPriority w:val="99"/>
    <w:rsid w:val="000D31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311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D311B"/>
    <w:rPr>
      <w:i/>
    </w:rPr>
  </w:style>
  <w:style w:type="character" w:customStyle="1" w:styleId="apple-converted-space">
    <w:name w:val="apple-converted-space"/>
    <w:rsid w:val="000D311B"/>
  </w:style>
  <w:style w:type="table" w:styleId="a9">
    <w:name w:val="Table Grid"/>
    <w:basedOn w:val="a1"/>
    <w:uiPriority w:val="59"/>
    <w:rsid w:val="000D31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D3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311B"/>
    <w:rPr>
      <w:rFonts w:cs="Times New Roman"/>
    </w:rPr>
  </w:style>
  <w:style w:type="paragraph" w:styleId="aa">
    <w:name w:val="No Spacing"/>
    <w:uiPriority w:val="1"/>
    <w:qFormat/>
    <w:rsid w:val="00AB25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aut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alhandl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litera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2020-08-12T08:22:00Z</cp:lastPrinted>
  <dcterms:created xsi:type="dcterms:W3CDTF">2020-07-28T08:23:00Z</dcterms:created>
  <dcterms:modified xsi:type="dcterms:W3CDTF">2020-08-12T08:22:00Z</dcterms:modified>
</cp:coreProperties>
</file>