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EA5" w:rsidRPr="0070230E" w:rsidRDefault="002C0EA5" w:rsidP="004E7AE4">
      <w:pPr>
        <w:pStyle w:val="afffff9"/>
        <w:jc w:val="center"/>
      </w:pPr>
      <w:bookmarkStart w:id="0" w:name="_Toc320538017"/>
      <w:r w:rsidRPr="0070230E">
        <w:t>Министерство образования и науки Калужской области</w:t>
      </w:r>
    </w:p>
    <w:p w:rsidR="002C0EA5" w:rsidRPr="0070230E" w:rsidRDefault="002C0EA5" w:rsidP="004E7AE4">
      <w:pPr>
        <w:pStyle w:val="afffff9"/>
        <w:jc w:val="center"/>
      </w:pPr>
      <w:r w:rsidRPr="0070230E">
        <w:t>Государственное автономное профессиональное образовательное учреждение</w:t>
      </w:r>
    </w:p>
    <w:p w:rsidR="002C0EA5" w:rsidRPr="0070230E" w:rsidRDefault="002C0EA5" w:rsidP="004E7AE4">
      <w:pPr>
        <w:pStyle w:val="afffff9"/>
        <w:jc w:val="center"/>
      </w:pPr>
      <w:r w:rsidRPr="0070230E">
        <w:t>Калужской области</w:t>
      </w:r>
    </w:p>
    <w:p w:rsidR="002C0EA5" w:rsidRPr="0070230E" w:rsidRDefault="002C0EA5" w:rsidP="004E7AE4">
      <w:pPr>
        <w:pStyle w:val="afffff9"/>
        <w:jc w:val="center"/>
      </w:pPr>
      <w:r w:rsidRPr="0070230E">
        <w:t>«Людиновский индустриальный техникум»</w:t>
      </w:r>
    </w:p>
    <w:p w:rsidR="002C0EA5" w:rsidRPr="0070230E" w:rsidRDefault="002C0EA5" w:rsidP="002C0EA5">
      <w:pPr>
        <w:autoSpaceDE w:val="0"/>
        <w:autoSpaceDN w:val="0"/>
        <w:adjustRightInd w:val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C0EA5" w:rsidRPr="0070230E" w:rsidRDefault="002C0EA5" w:rsidP="002C0E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0EA5" w:rsidRPr="0070230E" w:rsidRDefault="002C0EA5" w:rsidP="002C0E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0EA5" w:rsidRPr="0070230E" w:rsidRDefault="002C0EA5" w:rsidP="002C0E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0EA5" w:rsidRPr="0070230E" w:rsidRDefault="002C0EA5" w:rsidP="002C0EA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C0EA5" w:rsidRPr="0070230E" w:rsidRDefault="002C0EA5" w:rsidP="004E7AE4">
      <w:pPr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C0EA5" w:rsidRPr="0070230E" w:rsidRDefault="002C0EA5" w:rsidP="002C0EA5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2C0EA5" w:rsidRPr="0070230E" w:rsidRDefault="002C0EA5" w:rsidP="002C0EA5">
      <w:pPr>
        <w:jc w:val="center"/>
        <w:rPr>
          <w:rFonts w:ascii="Times New Roman" w:eastAsia="Times New Roman" w:hAnsi="Times New Roman" w:cs="Times New Roman"/>
          <w:b/>
          <w:caps/>
        </w:rPr>
      </w:pPr>
      <w:r w:rsidRPr="0070230E">
        <w:rPr>
          <w:rFonts w:ascii="Times New Roman" w:eastAsia="Times New Roman" w:hAnsi="Times New Roman" w:cs="Times New Roman"/>
          <w:b/>
          <w:caps/>
        </w:rPr>
        <w:t>РАБОЧАЯ  программа учебной дисциплины</w:t>
      </w:r>
    </w:p>
    <w:p w:rsidR="002C0EA5" w:rsidRDefault="005A117E" w:rsidP="002C0EA5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ОП</w:t>
      </w:r>
      <w:r w:rsidRPr="000418F4">
        <w:rPr>
          <w:rFonts w:ascii="Times New Roman" w:hAnsi="Times New Roman" w:cs="Times New Roman"/>
          <w:b/>
          <w:i/>
          <w:sz w:val="24"/>
          <w:szCs w:val="24"/>
        </w:rPr>
        <w:t xml:space="preserve"> 07 ПРАВОВОЕ ОБЕСПЕЧЕНИЕ ПРОФЕССИОНАЛЬНОЙ ДЕЯТЕЛЬНОСТИ</w:t>
      </w:r>
    </w:p>
    <w:p w:rsidR="002C0EA5" w:rsidRPr="0070230E" w:rsidRDefault="002C0EA5" w:rsidP="002C0EA5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  <w:i/>
        </w:rPr>
        <w:t>п</w:t>
      </w:r>
      <w:r w:rsidRPr="0070230E">
        <w:rPr>
          <w:rFonts w:ascii="Times New Roman" w:eastAsia="Times New Roman" w:hAnsi="Times New Roman" w:cs="Times New Roman"/>
        </w:rPr>
        <w:t xml:space="preserve">рограммы подготовки </w:t>
      </w:r>
      <w:r>
        <w:rPr>
          <w:rFonts w:ascii="Times New Roman" w:eastAsia="Times New Roman" w:hAnsi="Times New Roman" w:cs="Times New Roman"/>
        </w:rPr>
        <w:t>специалистов среднего звена</w:t>
      </w:r>
    </w:p>
    <w:p w:rsidR="002C0EA5" w:rsidRPr="0070230E" w:rsidRDefault="002C0EA5" w:rsidP="002C0EA5">
      <w:pPr>
        <w:jc w:val="center"/>
        <w:rPr>
          <w:rFonts w:ascii="Times New Roman" w:eastAsia="Times New Roman" w:hAnsi="Times New Roman" w:cs="Times New Roman"/>
        </w:rPr>
      </w:pPr>
    </w:p>
    <w:p w:rsidR="002C0EA5" w:rsidRPr="0070230E" w:rsidRDefault="002C0EA5" w:rsidP="002C0EA5">
      <w:pPr>
        <w:jc w:val="center"/>
        <w:rPr>
          <w:rFonts w:ascii="Times New Roman" w:eastAsia="Times New Roman" w:hAnsi="Times New Roman" w:cs="Times New Roman"/>
        </w:rPr>
      </w:pPr>
      <w:r w:rsidRPr="0070230E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 xml:space="preserve"> специальности </w:t>
      </w:r>
      <w:r w:rsidRPr="00282C09">
        <w:rPr>
          <w:rFonts w:ascii="Times New Roman" w:eastAsia="Times New Roman" w:hAnsi="Times New Roman" w:cs="Times New Roman"/>
        </w:rPr>
        <w:t>23.02.07 Техническое обслуживание  и ремонт двигателей, систем и агрегатов автомобилей</w:t>
      </w:r>
    </w:p>
    <w:p w:rsidR="002C0EA5" w:rsidRPr="0070230E" w:rsidRDefault="002C0EA5" w:rsidP="002C0EA5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bookmarkEnd w:id="0"/>
    <w:p w:rsidR="002C0EA5" w:rsidRPr="0070230E" w:rsidRDefault="002C0EA5" w:rsidP="002C0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0EA5" w:rsidRPr="0070230E" w:rsidRDefault="002C0EA5" w:rsidP="002C0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0EA5" w:rsidRDefault="002C0EA5" w:rsidP="002C0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7AE4" w:rsidRDefault="004E7AE4" w:rsidP="002C0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7AE4" w:rsidRDefault="004E7AE4" w:rsidP="002C0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7AE4" w:rsidRDefault="004E7AE4" w:rsidP="002C0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7AE4" w:rsidRDefault="004E7AE4" w:rsidP="002C0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7AE4" w:rsidRDefault="004E7AE4" w:rsidP="002C0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E7AE4" w:rsidRPr="0070230E" w:rsidRDefault="004E7AE4" w:rsidP="002C0EA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C0EA5" w:rsidRPr="0070230E" w:rsidRDefault="002C0EA5" w:rsidP="002C0EA5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70230E">
        <w:rPr>
          <w:rFonts w:ascii="Times New Roman" w:eastAsia="Times New Roman" w:hAnsi="Times New Roman" w:cs="Times New Roman"/>
          <w:color w:val="000000" w:themeColor="text1"/>
        </w:rPr>
        <w:t>Людиново</w:t>
      </w:r>
    </w:p>
    <w:p w:rsidR="00594C95" w:rsidRPr="004E7AE4" w:rsidRDefault="002C0EA5" w:rsidP="004E7AE4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0230E">
        <w:rPr>
          <w:rFonts w:ascii="Times New Roman" w:eastAsia="Times New Roman" w:hAnsi="Times New Roman" w:cs="Times New Roman"/>
          <w:sz w:val="24"/>
          <w:szCs w:val="24"/>
        </w:rPr>
        <w:t>2020г</w:t>
      </w:r>
    </w:p>
    <w:p w:rsidR="005A117E" w:rsidRPr="00282C09" w:rsidRDefault="005A117E" w:rsidP="005A117E">
      <w:pPr>
        <w:tabs>
          <w:tab w:val="num" w:pos="43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lastRenderedPageBreak/>
        <w:t>Рабочая программа учебной дисциплины разработана на основе примерной программы, разработанной ФУМО, и    Федерального государственного образовательного стандарта по пр</w:t>
      </w:r>
      <w:r>
        <w:rPr>
          <w:rFonts w:ascii="Times New Roman" w:hAnsi="Times New Roman"/>
          <w:sz w:val="24"/>
          <w:szCs w:val="24"/>
          <w:lang w:eastAsia="en-US"/>
        </w:rPr>
        <w:t xml:space="preserve">ограмме подготовки специалистов среднего звена специальности </w:t>
      </w:r>
      <w:r w:rsidRPr="00282C09">
        <w:rPr>
          <w:rFonts w:ascii="Times New Roman" w:eastAsia="Times New Roman" w:hAnsi="Times New Roman" w:cs="Times New Roman"/>
          <w:b/>
        </w:rPr>
        <w:t>23.02.07 Техническое обслуживание  и ремонт двигателей, систем и агрегатов автомобилей</w:t>
      </w:r>
      <w:r w:rsidRPr="00EB11EB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укрупненной группы профессий </w:t>
      </w:r>
      <w:r w:rsidRPr="00282C09">
        <w:rPr>
          <w:rFonts w:ascii="Times New Roman" w:hAnsi="Times New Roman" w:cs="Times New Roman"/>
          <w:b/>
          <w:sz w:val="24"/>
          <w:szCs w:val="24"/>
        </w:rPr>
        <w:t>23.00.00 Техника и технологии наземного транспорта</w:t>
      </w:r>
    </w:p>
    <w:p w:rsidR="005A117E" w:rsidRPr="00EB11EB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5A117E" w:rsidRPr="00EB11EB" w:rsidRDefault="005A117E" w:rsidP="005A117E">
      <w:pPr>
        <w:spacing w:after="0" w:line="240" w:lineRule="auto"/>
        <w:ind w:left="360"/>
        <w:contextualSpacing/>
        <w:rPr>
          <w:rFonts w:ascii="Times New Roman" w:hAnsi="Times New Roman"/>
          <w:sz w:val="28"/>
          <w:szCs w:val="28"/>
          <w:lang w:eastAsia="en-US"/>
        </w:rPr>
      </w:pPr>
    </w:p>
    <w:p w:rsidR="005A117E" w:rsidRPr="005A117E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b/>
          <w:sz w:val="24"/>
          <w:szCs w:val="24"/>
          <w:vertAlign w:val="superscript"/>
          <w:lang w:eastAsia="en-US"/>
        </w:rPr>
      </w:pPr>
      <w:r w:rsidRPr="005A117E">
        <w:rPr>
          <w:rFonts w:ascii="Times New Roman" w:hAnsi="Times New Roman"/>
          <w:b/>
          <w:sz w:val="24"/>
          <w:szCs w:val="24"/>
          <w:vertAlign w:val="superscript"/>
          <w:lang w:eastAsia="en-US"/>
        </w:rPr>
        <w:t>СОГЛАСОВАНО                                                                                                                                                « УТВЕРЖДАЮ»</w:t>
      </w:r>
    </w:p>
    <w:p w:rsidR="005A117E" w:rsidRPr="00EB11EB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Зав. по учебной работе                                                                   Зам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>иректора по  УПР</w:t>
      </w:r>
    </w:p>
    <w:p w:rsidR="005A117E" w:rsidRPr="00EB11EB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A117E" w:rsidRPr="00EB11EB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EB11EB">
        <w:rPr>
          <w:rFonts w:ascii="Times New Roman" w:hAnsi="Times New Roman"/>
          <w:sz w:val="24"/>
          <w:szCs w:val="24"/>
          <w:lang w:eastAsia="en-US"/>
        </w:rPr>
        <w:t>_____________ О.Е. Селиверстова                                        ___________ Т.</w:t>
      </w:r>
      <w:proofErr w:type="gramStart"/>
      <w:r w:rsidRPr="00EB11EB">
        <w:rPr>
          <w:rFonts w:ascii="Times New Roman" w:hAnsi="Times New Roman"/>
          <w:sz w:val="24"/>
          <w:szCs w:val="24"/>
          <w:lang w:eastAsia="en-US"/>
        </w:rPr>
        <w:t>П</w:t>
      </w:r>
      <w:proofErr w:type="gramEnd"/>
      <w:r w:rsidRPr="00EB11EB">
        <w:rPr>
          <w:rFonts w:ascii="Times New Roman" w:hAnsi="Times New Roman"/>
          <w:sz w:val="24"/>
          <w:szCs w:val="24"/>
          <w:lang w:eastAsia="en-US"/>
        </w:rPr>
        <w:t xml:space="preserve">  Киселева.</w:t>
      </w:r>
    </w:p>
    <w:p w:rsidR="005A117E" w:rsidRPr="00EB11EB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A117E" w:rsidRPr="00EB11EB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A117E" w:rsidRPr="00EB11EB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A117E" w:rsidRPr="00EB11EB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A117E" w:rsidRPr="00EB11EB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rPr>
          <w:rFonts w:ascii="Times New Roman" w:hAnsi="Times New Roman"/>
          <w:sz w:val="24"/>
          <w:szCs w:val="24"/>
          <w:lang w:eastAsia="en-US"/>
        </w:rPr>
      </w:pPr>
    </w:p>
    <w:p w:rsidR="005A117E" w:rsidRPr="005A117E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proofErr w:type="gramStart"/>
      <w:r w:rsidRPr="005A117E">
        <w:rPr>
          <w:rFonts w:ascii="Times New Roman" w:hAnsi="Times New Roman"/>
          <w:sz w:val="24"/>
          <w:szCs w:val="24"/>
          <w:lang w:eastAsia="en-US"/>
        </w:rPr>
        <w:t>Рассмотрена</w:t>
      </w:r>
      <w:proofErr w:type="gramEnd"/>
      <w:r w:rsidRPr="005A117E">
        <w:rPr>
          <w:rFonts w:ascii="Times New Roman" w:hAnsi="Times New Roman"/>
          <w:sz w:val="24"/>
          <w:szCs w:val="24"/>
          <w:lang w:eastAsia="en-US"/>
        </w:rPr>
        <w:t xml:space="preserve"> и одобрена  цикловой комиссией  </w:t>
      </w:r>
    </w:p>
    <w:p w:rsidR="005A117E" w:rsidRPr="004E7AE4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профессиональных </w:t>
      </w:r>
      <w:r w:rsidRPr="004E7AE4">
        <w:rPr>
          <w:rFonts w:ascii="Times New Roman" w:hAnsi="Times New Roman"/>
          <w:sz w:val="24"/>
          <w:szCs w:val="24"/>
          <w:lang w:eastAsia="en-US"/>
        </w:rPr>
        <w:t xml:space="preserve"> дисциплин </w:t>
      </w:r>
      <w:r>
        <w:rPr>
          <w:rFonts w:ascii="Times New Roman" w:hAnsi="Times New Roman"/>
          <w:sz w:val="24"/>
          <w:szCs w:val="24"/>
          <w:lang w:eastAsia="en-US"/>
        </w:rPr>
        <w:t>технического профиля</w:t>
      </w:r>
    </w:p>
    <w:p w:rsidR="005A117E" w:rsidRPr="004E7AE4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117E" w:rsidRPr="004E7AE4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E7AE4">
        <w:rPr>
          <w:rFonts w:ascii="Times New Roman" w:hAnsi="Times New Roman"/>
          <w:sz w:val="24"/>
          <w:szCs w:val="24"/>
          <w:lang w:eastAsia="en-US"/>
        </w:rPr>
        <w:t>Протокол  № 9  от 1</w:t>
      </w:r>
      <w:r w:rsidR="004E7AE4">
        <w:rPr>
          <w:rFonts w:ascii="Times New Roman" w:hAnsi="Times New Roman"/>
          <w:sz w:val="24"/>
          <w:szCs w:val="24"/>
          <w:lang w:eastAsia="en-US"/>
        </w:rPr>
        <w:t>9</w:t>
      </w:r>
      <w:r w:rsidRPr="004E7AE4">
        <w:rPr>
          <w:rFonts w:ascii="Times New Roman" w:hAnsi="Times New Roman"/>
          <w:sz w:val="24"/>
          <w:szCs w:val="24"/>
          <w:lang w:eastAsia="en-US"/>
        </w:rPr>
        <w:t xml:space="preserve">.05. 2020     </w:t>
      </w:r>
    </w:p>
    <w:p w:rsidR="005A117E" w:rsidRPr="005A117E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5A117E">
        <w:rPr>
          <w:rFonts w:ascii="Times New Roman" w:hAnsi="Times New Roman"/>
          <w:sz w:val="24"/>
          <w:szCs w:val="24"/>
          <w:lang w:eastAsia="en-US"/>
        </w:rPr>
        <w:t xml:space="preserve">Председатель ЦК </w:t>
      </w:r>
      <w:proofErr w:type="spellStart"/>
      <w:r w:rsidRPr="005A117E">
        <w:rPr>
          <w:rFonts w:ascii="Times New Roman" w:hAnsi="Times New Roman"/>
          <w:sz w:val="24"/>
          <w:szCs w:val="24"/>
          <w:lang w:eastAsia="en-US"/>
        </w:rPr>
        <w:t>_________________</w:t>
      </w:r>
      <w:r>
        <w:rPr>
          <w:rFonts w:ascii="Times New Roman" w:hAnsi="Times New Roman"/>
          <w:sz w:val="24"/>
          <w:szCs w:val="24"/>
          <w:lang w:eastAsia="en-US"/>
        </w:rPr>
        <w:t>Н.И.Хрычикова</w:t>
      </w:r>
      <w:proofErr w:type="spellEnd"/>
    </w:p>
    <w:p w:rsidR="005A117E" w:rsidRPr="005A117E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117E" w:rsidRPr="005A117E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117E" w:rsidRPr="004E7AE4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4E7AE4">
        <w:rPr>
          <w:rFonts w:ascii="Times New Roman" w:hAnsi="Times New Roman"/>
          <w:sz w:val="24"/>
          <w:szCs w:val="24"/>
          <w:lang w:eastAsia="en-US"/>
        </w:rPr>
        <w:t xml:space="preserve">Разработчики: </w:t>
      </w:r>
    </w:p>
    <w:p w:rsidR="005A117E" w:rsidRPr="004E7AE4" w:rsidRDefault="005A117E" w:rsidP="005A117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5A117E" w:rsidRPr="007F1043" w:rsidRDefault="005A117E" w:rsidP="005A117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Свинарев И.А.</w:t>
      </w:r>
      <w:r w:rsidRPr="00EB11EB">
        <w:rPr>
          <w:rFonts w:ascii="Times New Roman" w:hAnsi="Times New Roman"/>
          <w:sz w:val="24"/>
          <w:szCs w:val="24"/>
          <w:lang w:eastAsia="en-US"/>
        </w:rPr>
        <w:t xml:space="preserve"> преподаватель</w:t>
      </w:r>
    </w:p>
    <w:p w:rsidR="00594C95" w:rsidRPr="009D54AA" w:rsidRDefault="00594C95" w:rsidP="00594C95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94C95" w:rsidRPr="009D54AA" w:rsidRDefault="00594C95" w:rsidP="00594C95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94C95" w:rsidRPr="009D54AA" w:rsidRDefault="00594C95" w:rsidP="00594C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4C95" w:rsidRPr="009D54AA" w:rsidRDefault="00594C95" w:rsidP="00594C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4C95" w:rsidRPr="009D54AA" w:rsidRDefault="00594C95" w:rsidP="00594C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4C95" w:rsidRPr="009D54AA" w:rsidRDefault="00594C95" w:rsidP="00594C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4C95" w:rsidRDefault="00594C95" w:rsidP="00594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95" w:rsidRDefault="00594C95" w:rsidP="00594C95">
      <w:pPr>
        <w:rPr>
          <w:rFonts w:ascii="Times New Roman" w:hAnsi="Times New Roman" w:cs="Times New Roman"/>
          <w:b/>
          <w:sz w:val="24"/>
          <w:szCs w:val="24"/>
        </w:rPr>
      </w:pPr>
    </w:p>
    <w:p w:rsidR="00594C95" w:rsidRDefault="00594C95" w:rsidP="00594C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4C95" w:rsidRDefault="00594C95" w:rsidP="00594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95" w:rsidRDefault="00594C95" w:rsidP="00594C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C95" w:rsidRPr="009D54AA" w:rsidRDefault="00594C95" w:rsidP="00594C95">
      <w:pPr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9D54A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94C95" w:rsidRPr="00414C20" w:rsidRDefault="00594C95" w:rsidP="00594C95">
      <w:pPr>
        <w:jc w:val="center"/>
        <w:rPr>
          <w:rFonts w:ascii="Times New Roman" w:hAnsi="Times New Roman" w:cs="Times New Roman"/>
          <w:b/>
          <w:i/>
        </w:rPr>
      </w:pPr>
      <w:r w:rsidRPr="00414C20">
        <w:rPr>
          <w:rFonts w:ascii="Times New Roman" w:hAnsi="Times New Roman" w:cs="Times New Roman"/>
          <w:b/>
          <w:i/>
        </w:rPr>
        <w:lastRenderedPageBreak/>
        <w:t>СОДЕРЖАНИЕ</w:t>
      </w:r>
    </w:p>
    <w:p w:rsidR="00594C95" w:rsidRPr="00414C20" w:rsidRDefault="00594C95" w:rsidP="00594C95">
      <w:pPr>
        <w:rPr>
          <w:rFonts w:ascii="Times New Roman" w:hAnsi="Times New Roman" w:cs="Times New Roman"/>
          <w:b/>
          <w:i/>
        </w:rPr>
      </w:pPr>
    </w:p>
    <w:tbl>
      <w:tblPr>
        <w:tblW w:w="0" w:type="auto"/>
        <w:tblLook w:val="01E0"/>
      </w:tblPr>
      <w:tblGrid>
        <w:gridCol w:w="7501"/>
        <w:gridCol w:w="1854"/>
      </w:tblGrid>
      <w:tr w:rsidR="00594C95" w:rsidRPr="00414C20" w:rsidTr="00946A60">
        <w:tc>
          <w:tcPr>
            <w:tcW w:w="7501" w:type="dxa"/>
          </w:tcPr>
          <w:p w:rsidR="00594C95" w:rsidRDefault="005A117E" w:rsidP="003D7AEC">
            <w:pPr>
              <w:pStyle w:val="ae"/>
              <w:numPr>
                <w:ilvl w:val="0"/>
                <w:numId w:val="15"/>
              </w:numPr>
              <w:suppressAutoHyphens/>
              <w:jc w:val="both"/>
              <w:rPr>
                <w:b/>
              </w:rPr>
            </w:pPr>
            <w:r>
              <w:rPr>
                <w:b/>
              </w:rPr>
              <w:t xml:space="preserve">ОБЩАЯ ХАРАКТЕРИСТИКА </w:t>
            </w:r>
            <w:r w:rsidR="00594C95" w:rsidRPr="00B10BF6">
              <w:rPr>
                <w:b/>
              </w:rPr>
              <w:t xml:space="preserve"> РАБОЧЕЙ     ПРОГРАММЫ УЧЕБНОЙ ДИСЦИПЛИНЫ</w:t>
            </w:r>
          </w:p>
          <w:p w:rsidR="00594C95" w:rsidRPr="00B10BF6" w:rsidRDefault="00594C95" w:rsidP="00946A60">
            <w:pPr>
              <w:pStyle w:val="ae"/>
              <w:suppressAutoHyphens/>
              <w:ind w:left="720"/>
              <w:jc w:val="both"/>
              <w:rPr>
                <w:b/>
              </w:rPr>
            </w:pPr>
          </w:p>
        </w:tc>
        <w:tc>
          <w:tcPr>
            <w:tcW w:w="1854" w:type="dxa"/>
          </w:tcPr>
          <w:p w:rsidR="00594C95" w:rsidRPr="00414C20" w:rsidRDefault="00594C95" w:rsidP="00946A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4C95" w:rsidRPr="00414C20" w:rsidTr="00946A60">
        <w:tc>
          <w:tcPr>
            <w:tcW w:w="7501" w:type="dxa"/>
          </w:tcPr>
          <w:p w:rsidR="00594C95" w:rsidRDefault="00594C95" w:rsidP="003D7AEC">
            <w:pPr>
              <w:pStyle w:val="ae"/>
              <w:numPr>
                <w:ilvl w:val="0"/>
                <w:numId w:val="15"/>
              </w:numPr>
              <w:suppressAutoHyphens/>
              <w:jc w:val="both"/>
              <w:rPr>
                <w:b/>
              </w:rPr>
            </w:pPr>
            <w:r w:rsidRPr="00B10BF6">
              <w:rPr>
                <w:b/>
              </w:rPr>
              <w:t>СТРУКТУРА И СОДЕРЖАНИЕ УЧЕБНОЙ ДИСЦИПЛИНЫ</w:t>
            </w:r>
          </w:p>
          <w:p w:rsidR="00594C95" w:rsidRPr="00B10BF6" w:rsidRDefault="00594C95" w:rsidP="00946A60">
            <w:pPr>
              <w:pStyle w:val="ae"/>
              <w:suppressAutoHyphens/>
              <w:ind w:left="720"/>
              <w:jc w:val="both"/>
              <w:rPr>
                <w:b/>
              </w:rPr>
            </w:pPr>
          </w:p>
          <w:p w:rsidR="00594C95" w:rsidRDefault="00594C95" w:rsidP="003D7AEC">
            <w:pPr>
              <w:pStyle w:val="ae"/>
              <w:numPr>
                <w:ilvl w:val="0"/>
                <w:numId w:val="15"/>
              </w:numPr>
              <w:suppressAutoHyphens/>
              <w:jc w:val="both"/>
              <w:rPr>
                <w:b/>
              </w:rPr>
            </w:pPr>
            <w:r w:rsidRPr="00B10BF6">
              <w:rPr>
                <w:b/>
              </w:rPr>
              <w:t>УСЛОВИЯ РЕАЛИЗАЦИИ УЧЕБНОЙ ДИСЦИПЛИНЫ</w:t>
            </w:r>
          </w:p>
          <w:p w:rsidR="00594C95" w:rsidRPr="0022344B" w:rsidRDefault="00594C95" w:rsidP="00946A60">
            <w:pPr>
              <w:pStyle w:val="ae"/>
              <w:rPr>
                <w:b/>
              </w:rPr>
            </w:pPr>
          </w:p>
          <w:p w:rsidR="00594C95" w:rsidRPr="00B10BF6" w:rsidRDefault="00594C95" w:rsidP="00946A60">
            <w:pPr>
              <w:pStyle w:val="ae"/>
              <w:suppressAutoHyphens/>
              <w:ind w:left="720"/>
              <w:jc w:val="both"/>
              <w:rPr>
                <w:b/>
              </w:rPr>
            </w:pPr>
          </w:p>
        </w:tc>
        <w:tc>
          <w:tcPr>
            <w:tcW w:w="1854" w:type="dxa"/>
          </w:tcPr>
          <w:p w:rsidR="00594C95" w:rsidRPr="00414C20" w:rsidRDefault="00594C95" w:rsidP="00946A6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94C95" w:rsidRPr="00414C20" w:rsidTr="00946A60">
        <w:tc>
          <w:tcPr>
            <w:tcW w:w="7501" w:type="dxa"/>
          </w:tcPr>
          <w:p w:rsidR="00594C95" w:rsidRPr="00B10BF6" w:rsidRDefault="00594C95" w:rsidP="003D7AEC">
            <w:pPr>
              <w:pStyle w:val="ae"/>
              <w:numPr>
                <w:ilvl w:val="0"/>
                <w:numId w:val="15"/>
              </w:numPr>
              <w:suppressAutoHyphens/>
              <w:jc w:val="both"/>
              <w:rPr>
                <w:b/>
              </w:rPr>
            </w:pPr>
            <w:r w:rsidRPr="00B10BF6">
              <w:rPr>
                <w:b/>
              </w:rPr>
              <w:t>КОНТРОЛЬ И ОЦЕНКА РЕЗУЛЬТАТОВ ОСВОЕНИЯ УЧЕБНОЙ ДИСЦИПЛИНЫ</w:t>
            </w:r>
          </w:p>
          <w:p w:rsidR="00594C95" w:rsidRPr="00414C20" w:rsidRDefault="00594C95" w:rsidP="00946A60">
            <w:pPr>
              <w:suppressAutoHyphens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</w:tcPr>
          <w:p w:rsidR="00594C95" w:rsidRPr="00414C20" w:rsidRDefault="00594C95" w:rsidP="00946A6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94C95" w:rsidRPr="009D54AA" w:rsidRDefault="00594C95" w:rsidP="00594C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4C20">
        <w:rPr>
          <w:rFonts w:ascii="Times New Roman" w:hAnsi="Times New Roman" w:cs="Times New Roman"/>
          <w:b/>
          <w:i/>
          <w:u w:val="single"/>
        </w:rPr>
        <w:br w:type="page"/>
      </w:r>
    </w:p>
    <w:p w:rsidR="00594C95" w:rsidRPr="003C00E2" w:rsidRDefault="00594C95" w:rsidP="004E7AE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D54A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</w:t>
      </w:r>
      <w:r w:rsidR="005A117E">
        <w:rPr>
          <w:rFonts w:ascii="Times New Roman" w:hAnsi="Times New Roman" w:cs="Times New Roman"/>
          <w:b/>
          <w:i/>
          <w:sz w:val="24"/>
          <w:szCs w:val="24"/>
        </w:rPr>
        <w:t xml:space="preserve">ОБЩАЯ ХАРАКТЕРИСТИКА </w:t>
      </w:r>
      <w:r w:rsidRPr="003C00E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РАБОЧЕЙ </w:t>
      </w:r>
      <w:r w:rsidRPr="003C00E2">
        <w:rPr>
          <w:rFonts w:ascii="Times New Roman" w:hAnsi="Times New Roman" w:cs="Times New Roman"/>
          <w:b/>
          <w:i/>
          <w:sz w:val="24"/>
          <w:szCs w:val="24"/>
        </w:rPr>
        <w:t>ПРОГРАММЫ УЧЕБНОЙ ДИСЦИПЛИНЫ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«ОП</w:t>
      </w:r>
      <w:r w:rsidRPr="000418F4">
        <w:rPr>
          <w:rFonts w:ascii="Times New Roman" w:hAnsi="Times New Roman" w:cs="Times New Roman"/>
          <w:b/>
          <w:i/>
          <w:sz w:val="24"/>
          <w:szCs w:val="24"/>
        </w:rPr>
        <w:t xml:space="preserve"> 07 ПРАВОВОЕ ОБЕСПЕЧЕНИЕ ПРОФЕССИОНАЛЬНОЙ ДЕЯТЕЛЬНОСТИ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594C95" w:rsidRPr="003C00E2" w:rsidRDefault="00594C95" w:rsidP="00594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E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C00E2">
        <w:rPr>
          <w:rFonts w:ascii="Times New Roman" w:hAnsi="Times New Roman" w:cs="Times New Roman"/>
          <w:b/>
          <w:sz w:val="24"/>
          <w:szCs w:val="24"/>
        </w:rPr>
        <w:t>. Место дисциплины в стр</w:t>
      </w:r>
      <w:r w:rsidR="005A117E">
        <w:rPr>
          <w:rFonts w:ascii="Times New Roman" w:hAnsi="Times New Roman" w:cs="Times New Roman"/>
          <w:b/>
          <w:sz w:val="24"/>
          <w:szCs w:val="24"/>
        </w:rPr>
        <w:t xml:space="preserve">уктуре основной </w:t>
      </w:r>
      <w:r w:rsidRPr="003C00E2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программы: </w:t>
      </w:r>
    </w:p>
    <w:p w:rsidR="00594C95" w:rsidRPr="003C00E2" w:rsidRDefault="00594C95" w:rsidP="004E7AE4">
      <w:pPr>
        <w:jc w:val="both"/>
        <w:rPr>
          <w:rFonts w:ascii="Times New Roman" w:hAnsi="Times New Roman" w:cs="Times New Roman"/>
          <w:sz w:val="24"/>
          <w:szCs w:val="24"/>
        </w:rPr>
      </w:pPr>
      <w:r w:rsidRPr="003C00E2">
        <w:rPr>
          <w:rFonts w:ascii="Times New Roman" w:hAnsi="Times New Roman" w:cs="Times New Roman"/>
          <w:sz w:val="24"/>
          <w:szCs w:val="24"/>
        </w:rPr>
        <w:t>Учебная дисциплина входит в общий гуманитарный и социально-</w:t>
      </w:r>
      <w:r w:rsidR="005A117E">
        <w:rPr>
          <w:rFonts w:ascii="Times New Roman" w:hAnsi="Times New Roman" w:cs="Times New Roman"/>
          <w:sz w:val="24"/>
          <w:szCs w:val="24"/>
        </w:rPr>
        <w:t>экономический  цикл</w:t>
      </w:r>
      <w:r w:rsidRPr="003C00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C95" w:rsidRPr="004E7AE4" w:rsidRDefault="00594C95" w:rsidP="004E7AE4">
      <w:pPr>
        <w:pStyle w:val="ae"/>
        <w:numPr>
          <w:ilvl w:val="1"/>
          <w:numId w:val="14"/>
        </w:numPr>
        <w:jc w:val="both"/>
        <w:rPr>
          <w:b/>
        </w:rPr>
      </w:pPr>
      <w:r w:rsidRPr="00B00D75">
        <w:rPr>
          <w:b/>
        </w:rPr>
        <w:t>Цель и планируемые результаты освоения дисциплины:</w:t>
      </w:r>
    </w:p>
    <w:p w:rsidR="00594C95" w:rsidRPr="00B00D75" w:rsidRDefault="00594C95" w:rsidP="00594C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00D7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B00D7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00D75">
        <w:rPr>
          <w:rFonts w:ascii="Times New Roman" w:hAnsi="Times New Roman" w:cs="Times New Roman"/>
          <w:sz w:val="24"/>
          <w:szCs w:val="24"/>
        </w:rPr>
        <w:t xml:space="preserve"> осваивает элементы компетенций:</w:t>
      </w: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92"/>
        <w:gridCol w:w="2552"/>
        <w:gridCol w:w="5524"/>
      </w:tblGrid>
      <w:tr w:rsidR="00594C95" w:rsidRPr="00CA1252" w:rsidTr="00946A60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C95" w:rsidRDefault="00594C95" w:rsidP="00946A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Код</w:t>
            </w:r>
          </w:p>
          <w:p w:rsidR="00594C95" w:rsidRPr="00CA1252" w:rsidRDefault="00594C95" w:rsidP="00946A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ПК, ОК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C95" w:rsidRPr="00CA1252" w:rsidRDefault="00594C95" w:rsidP="00946A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Умения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C95" w:rsidRPr="00CA1252" w:rsidRDefault="00594C95" w:rsidP="00946A60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Знания</w:t>
            </w:r>
          </w:p>
        </w:tc>
      </w:tr>
      <w:tr w:rsidR="00594C95" w:rsidRPr="00CA1252" w:rsidTr="00946A60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C95" w:rsidRDefault="00594C95" w:rsidP="00946A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6, ОК 9, ОК 10, ОК 11.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C95" w:rsidRPr="00FF40B0" w:rsidRDefault="00594C95" w:rsidP="0094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0">
              <w:rPr>
                <w:rFonts w:ascii="Times New Roman" w:hAnsi="Times New Roman" w:cs="Times New Roman"/>
                <w:sz w:val="24"/>
                <w:szCs w:val="24"/>
              </w:rPr>
              <w:t>Использовать необходимые нормативно-правовые документы</w:t>
            </w:r>
          </w:p>
          <w:p w:rsidR="00594C95" w:rsidRPr="00FF40B0" w:rsidRDefault="00594C95" w:rsidP="0094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0">
              <w:rPr>
                <w:rFonts w:ascii="Times New Roman" w:hAnsi="Times New Roman" w:cs="Times New Roman"/>
                <w:sz w:val="24"/>
                <w:szCs w:val="24"/>
              </w:rPr>
              <w:t>Применять документацию систем качества</w:t>
            </w:r>
          </w:p>
          <w:p w:rsidR="00594C95" w:rsidRPr="00FF40B0" w:rsidRDefault="00594C95" w:rsidP="0094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0">
              <w:rPr>
                <w:rFonts w:ascii="Times New Roman" w:hAnsi="Times New Roman" w:cs="Times New Roman"/>
                <w:sz w:val="24"/>
                <w:szCs w:val="24"/>
              </w:rPr>
              <w:t>Защищать свои права в соответствии с гражданским, гражданско-процессуальным,  трудовым и административным законодательством</w:t>
            </w:r>
          </w:p>
          <w:p w:rsidR="00594C95" w:rsidRPr="00FF40B0" w:rsidRDefault="00594C95" w:rsidP="00946A6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F40B0">
              <w:rPr>
                <w:rFonts w:ascii="Times New Roman" w:hAnsi="Times New Roman" w:cs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</w:t>
            </w:r>
          </w:p>
          <w:p w:rsidR="00594C95" w:rsidRPr="00437D5D" w:rsidRDefault="00594C95" w:rsidP="00946A60">
            <w:pPr>
              <w:autoSpaceDE w:val="0"/>
              <w:autoSpaceDN w:val="0"/>
              <w:adjustRightInd w:val="0"/>
              <w:spacing w:after="0"/>
            </w:pP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C95" w:rsidRPr="00437D5D" w:rsidRDefault="00594C95" w:rsidP="00946A60">
            <w:pPr>
              <w:pStyle w:val="Default"/>
            </w:pPr>
            <w:r w:rsidRPr="003C00E2">
              <w:t>Правовое положение субъектов предпринимател</w:t>
            </w:r>
            <w:r>
              <w:t xml:space="preserve">ьской деятельности, в том числе </w:t>
            </w:r>
            <w:r w:rsidRPr="003C00E2">
              <w:t>профессиональной сфере</w:t>
            </w:r>
          </w:p>
          <w:p w:rsidR="00594C95" w:rsidRPr="00437D5D" w:rsidRDefault="00594C95" w:rsidP="00946A60">
            <w:pPr>
              <w:pStyle w:val="Default"/>
            </w:pPr>
            <w:r w:rsidRPr="003C00E2">
              <w:t>Организационно-правовые формы юридических лиц</w:t>
            </w:r>
          </w:p>
          <w:p w:rsidR="00594C95" w:rsidRPr="003C00E2" w:rsidRDefault="00594C95" w:rsidP="00946A60">
            <w:pPr>
              <w:pStyle w:val="Default"/>
            </w:pPr>
            <w:r w:rsidRPr="003C00E2">
              <w:t>Основы трудового права</w:t>
            </w:r>
          </w:p>
          <w:p w:rsidR="00594C95" w:rsidRPr="008A2D0D" w:rsidRDefault="00594C95" w:rsidP="00946A60">
            <w:pPr>
              <w:pStyle w:val="Default"/>
              <w:spacing w:line="276" w:lineRule="auto"/>
            </w:pPr>
            <w:r w:rsidRPr="003C00E2">
              <w:t>Права и обязанности работников в сфер</w:t>
            </w:r>
            <w:r>
              <w:t>е профессиональной деятельности</w:t>
            </w:r>
          </w:p>
          <w:p w:rsidR="00594C95" w:rsidRPr="008A2D0D" w:rsidRDefault="00594C95" w:rsidP="00946A60">
            <w:pPr>
              <w:pStyle w:val="Default"/>
            </w:pPr>
            <w:r w:rsidRPr="003C00E2">
              <w:t>Порядок заключения трудового договора и основания его прекращения</w:t>
            </w:r>
          </w:p>
          <w:p w:rsidR="00594C95" w:rsidRPr="008A2D0D" w:rsidRDefault="00594C95" w:rsidP="00946A60">
            <w:pPr>
              <w:pStyle w:val="Default"/>
            </w:pPr>
            <w:r w:rsidRPr="003C00E2">
              <w:t>Правила оплаты труда</w:t>
            </w:r>
          </w:p>
          <w:p w:rsidR="00594C95" w:rsidRPr="008A2D0D" w:rsidRDefault="00594C95" w:rsidP="00946A60">
            <w:pPr>
              <w:pStyle w:val="Default"/>
            </w:pPr>
            <w:r w:rsidRPr="001F502A">
              <w:t>Роль государственного регулирования в обеспечении занятости населения</w:t>
            </w:r>
          </w:p>
          <w:p w:rsidR="00594C95" w:rsidRPr="008A2D0D" w:rsidRDefault="00594C95" w:rsidP="00946A60">
            <w:pPr>
              <w:pStyle w:val="Default"/>
            </w:pPr>
            <w:r w:rsidRPr="001F502A">
              <w:t>Право социальной защиты граждан</w:t>
            </w:r>
          </w:p>
          <w:p w:rsidR="00594C95" w:rsidRPr="008A2D0D" w:rsidRDefault="00594C95" w:rsidP="00946A60">
            <w:pPr>
              <w:pStyle w:val="Default"/>
            </w:pPr>
            <w:r w:rsidRPr="003C00E2">
              <w:t>Понятие дисциплинарной и материальной ответственности работника</w:t>
            </w:r>
          </w:p>
          <w:p w:rsidR="00594C95" w:rsidRPr="008A2D0D" w:rsidRDefault="00594C95" w:rsidP="00946A60">
            <w:pPr>
              <w:pStyle w:val="Default"/>
            </w:pPr>
            <w:r w:rsidRPr="003C00E2">
              <w:t>Виды административных правонарушений и административной ответственности</w:t>
            </w:r>
          </w:p>
          <w:p w:rsidR="00594C95" w:rsidRPr="008A2D0D" w:rsidRDefault="00594C95" w:rsidP="00946A60">
            <w:pPr>
              <w:pStyle w:val="Default"/>
            </w:pPr>
            <w:r w:rsidRPr="003C00E2">
              <w:t>Нормы защиты нарушенных прав и судебный порядок разрешения споров</w:t>
            </w:r>
          </w:p>
          <w:p w:rsidR="00594C95" w:rsidRPr="001F502A" w:rsidRDefault="00594C95" w:rsidP="00946A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F50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:rsidR="00594C95" w:rsidRDefault="00594C95" w:rsidP="00594C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E4" w:rsidRDefault="004E7AE4" w:rsidP="00594C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E4" w:rsidRDefault="004E7AE4" w:rsidP="00594C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E4" w:rsidRDefault="004E7AE4" w:rsidP="00594C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E4" w:rsidRDefault="004E7AE4" w:rsidP="00594C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E4" w:rsidRDefault="004E7AE4" w:rsidP="00594C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E4" w:rsidRDefault="004E7AE4" w:rsidP="00594C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E4" w:rsidRDefault="004E7AE4" w:rsidP="00594C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AE4" w:rsidRDefault="004E7AE4" w:rsidP="00594C9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4C95" w:rsidRPr="003C00E2" w:rsidRDefault="00594C95" w:rsidP="00594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E2">
        <w:rPr>
          <w:rFonts w:ascii="Times New Roman" w:hAnsi="Times New Roman" w:cs="Times New Roman"/>
          <w:b/>
          <w:sz w:val="24"/>
          <w:szCs w:val="24"/>
        </w:rPr>
        <w:lastRenderedPageBreak/>
        <w:t>2. Структура и содержание учебной дисциплины:</w:t>
      </w:r>
    </w:p>
    <w:p w:rsidR="00594C95" w:rsidRPr="003C00E2" w:rsidRDefault="00594C95" w:rsidP="00594C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0E2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13"/>
        <w:gridCol w:w="1801"/>
      </w:tblGrid>
      <w:tr w:rsidR="00594C95" w:rsidRPr="003C00E2" w:rsidTr="00946A60">
        <w:trPr>
          <w:trHeight w:val="490"/>
        </w:trPr>
        <w:tc>
          <w:tcPr>
            <w:tcW w:w="4073" w:type="pct"/>
            <w:vAlign w:val="center"/>
          </w:tcPr>
          <w:p w:rsidR="00594C95" w:rsidRPr="003C00E2" w:rsidRDefault="00594C95" w:rsidP="00946A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594C95" w:rsidRPr="003C00E2" w:rsidRDefault="00594C95" w:rsidP="00946A6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594C95" w:rsidRPr="003C00E2" w:rsidTr="00946A60">
        <w:trPr>
          <w:trHeight w:val="490"/>
        </w:trPr>
        <w:tc>
          <w:tcPr>
            <w:tcW w:w="4073" w:type="pct"/>
            <w:vAlign w:val="center"/>
          </w:tcPr>
          <w:p w:rsidR="00594C95" w:rsidRPr="003C00E2" w:rsidRDefault="00594C95" w:rsidP="00946A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C20">
              <w:rPr>
                <w:rFonts w:ascii="Times New Roman" w:hAnsi="Times New Roman" w:cs="Times New Roman"/>
                <w:b/>
              </w:rPr>
              <w:t>Объем образовательной программы</w:t>
            </w:r>
          </w:p>
        </w:tc>
        <w:tc>
          <w:tcPr>
            <w:tcW w:w="927" w:type="pct"/>
            <w:vAlign w:val="center"/>
          </w:tcPr>
          <w:p w:rsidR="00594C95" w:rsidRPr="003C00E2" w:rsidRDefault="00F26676" w:rsidP="00946A6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48</w:t>
            </w:r>
          </w:p>
        </w:tc>
      </w:tr>
      <w:tr w:rsidR="00594C95" w:rsidRPr="003C00E2" w:rsidTr="00946A60">
        <w:trPr>
          <w:trHeight w:val="490"/>
        </w:trPr>
        <w:tc>
          <w:tcPr>
            <w:tcW w:w="5000" w:type="pct"/>
            <w:gridSpan w:val="2"/>
            <w:vAlign w:val="center"/>
          </w:tcPr>
          <w:p w:rsidR="00594C95" w:rsidRPr="003C00E2" w:rsidRDefault="00594C95" w:rsidP="00946A60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94C95" w:rsidRPr="003C00E2" w:rsidTr="00946A60">
        <w:trPr>
          <w:trHeight w:val="490"/>
        </w:trPr>
        <w:tc>
          <w:tcPr>
            <w:tcW w:w="4073" w:type="pct"/>
            <w:vAlign w:val="center"/>
          </w:tcPr>
          <w:p w:rsidR="00594C95" w:rsidRPr="003C00E2" w:rsidRDefault="00594C95" w:rsidP="0094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594C95" w:rsidRPr="003C00E2" w:rsidRDefault="00F26676" w:rsidP="00946A6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36</w:t>
            </w:r>
          </w:p>
        </w:tc>
      </w:tr>
      <w:tr w:rsidR="00594C95" w:rsidRPr="003C00E2" w:rsidTr="00946A60">
        <w:trPr>
          <w:trHeight w:val="490"/>
        </w:trPr>
        <w:tc>
          <w:tcPr>
            <w:tcW w:w="4073" w:type="pct"/>
            <w:vAlign w:val="center"/>
          </w:tcPr>
          <w:p w:rsidR="00594C95" w:rsidRPr="003C00E2" w:rsidRDefault="00594C95" w:rsidP="0094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594C95" w:rsidRPr="003C00E2" w:rsidRDefault="00594C95" w:rsidP="00946A6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594C95" w:rsidRPr="003C00E2" w:rsidTr="00946A60">
        <w:trPr>
          <w:trHeight w:val="490"/>
        </w:trPr>
        <w:tc>
          <w:tcPr>
            <w:tcW w:w="4073" w:type="pct"/>
            <w:vAlign w:val="center"/>
          </w:tcPr>
          <w:p w:rsidR="00594C95" w:rsidRPr="003C00E2" w:rsidRDefault="00594C95" w:rsidP="0094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BD5">
              <w:rPr>
                <w:rFonts w:ascii="Times New Roman" w:hAnsi="Times New Roman"/>
                <w:i/>
              </w:rPr>
              <w:t xml:space="preserve">Самостоятельная работа </w:t>
            </w:r>
            <w:r w:rsidRPr="00B26BD5">
              <w:rPr>
                <w:rFonts w:ascii="Times New Roman" w:hAnsi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927" w:type="pct"/>
            <w:vAlign w:val="center"/>
          </w:tcPr>
          <w:p w:rsidR="00594C95" w:rsidRPr="003C00E2" w:rsidRDefault="00594C95" w:rsidP="00946A6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594C95" w:rsidRPr="003C00E2" w:rsidTr="00946A60">
        <w:trPr>
          <w:trHeight w:val="490"/>
        </w:trPr>
        <w:tc>
          <w:tcPr>
            <w:tcW w:w="4073" w:type="pct"/>
            <w:vAlign w:val="center"/>
          </w:tcPr>
          <w:p w:rsidR="00594C95" w:rsidRPr="003C00E2" w:rsidRDefault="00594C95" w:rsidP="00946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B49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927" w:type="pct"/>
            <w:vAlign w:val="center"/>
          </w:tcPr>
          <w:p w:rsidR="00594C95" w:rsidRPr="003C00E2" w:rsidRDefault="00594C95" w:rsidP="00946A60">
            <w:pPr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</w:t>
            </w:r>
          </w:p>
        </w:tc>
      </w:tr>
    </w:tbl>
    <w:p w:rsidR="00594C95" w:rsidRPr="003C00E2" w:rsidRDefault="00594C95" w:rsidP="00594C9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94C95" w:rsidRPr="003C00E2" w:rsidRDefault="00594C95" w:rsidP="00594C95">
      <w:pPr>
        <w:rPr>
          <w:rFonts w:ascii="Times New Roman" w:hAnsi="Times New Roman" w:cs="Times New Roman"/>
          <w:b/>
          <w:i/>
          <w:sz w:val="24"/>
          <w:szCs w:val="24"/>
        </w:rPr>
        <w:sectPr w:rsidR="00594C95" w:rsidRPr="003C00E2" w:rsidSect="00A65059">
          <w:pgSz w:w="11906" w:h="16838"/>
          <w:pgMar w:top="993" w:right="707" w:bottom="568" w:left="1701" w:header="708" w:footer="708" w:gutter="0"/>
          <w:cols w:space="720"/>
          <w:docGrid w:linePitch="299"/>
        </w:sectPr>
      </w:pPr>
    </w:p>
    <w:p w:rsidR="00594C95" w:rsidRPr="003C00E2" w:rsidRDefault="00594C95" w:rsidP="00594C95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00E2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учебной дисциплины:</w:t>
      </w:r>
    </w:p>
    <w:tbl>
      <w:tblPr>
        <w:tblW w:w="522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2"/>
        <w:gridCol w:w="9571"/>
        <w:gridCol w:w="1007"/>
        <w:gridCol w:w="2178"/>
      </w:tblGrid>
      <w:tr w:rsidR="00594C95" w:rsidRPr="00390F4A" w:rsidTr="00946A60">
        <w:trPr>
          <w:trHeight w:val="20"/>
        </w:trPr>
        <w:tc>
          <w:tcPr>
            <w:tcW w:w="79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 и</w:t>
            </w:r>
          </w:p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деятельности обучающихся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в</w:t>
            </w:r>
          </w:p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часах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3155" w:type="pct"/>
          </w:tcPr>
          <w:p w:rsidR="00594C95" w:rsidRPr="00390F4A" w:rsidRDefault="00594C95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594C95" w:rsidRPr="00390F4A" w:rsidRDefault="00F26676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дисциплины и ее задачи.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4, ОК 6, ОК 11.</w:t>
            </w:r>
          </w:p>
        </w:tc>
      </w:tr>
      <w:tr w:rsidR="00594C95" w:rsidRPr="00390F4A" w:rsidTr="00946A60">
        <w:trPr>
          <w:trHeight w:val="68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Связь с другими общими гуманитарными и  социально-экономическими, общепрофессиональными и специальными дисциплинами.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C95" w:rsidRPr="00390F4A" w:rsidTr="00946A60">
        <w:trPr>
          <w:trHeight w:val="68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Значение дисциплины для процесса освоения основной профессиональной программы по специальности.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C95" w:rsidRPr="00390F4A" w:rsidTr="00946A60">
        <w:trPr>
          <w:trHeight w:val="546"/>
        </w:trPr>
        <w:tc>
          <w:tcPr>
            <w:tcW w:w="3950" w:type="pct"/>
            <w:gridSpan w:val="2"/>
          </w:tcPr>
          <w:p w:rsidR="00594C95" w:rsidRPr="00390F4A" w:rsidRDefault="00594C95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      Право и экономика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1.1.Правовое регулирование экономических отношений.</w:t>
            </w: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6, ОК 9, ОК 10, ОК 11.</w:t>
            </w: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Рыночная экономика как объект воздействия права.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предпринимательской  деятельности, ее признаки.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Отрасли права, регулирующие хозяйственные отношения в РФ, их источники.</w:t>
            </w:r>
          </w:p>
        </w:tc>
        <w:tc>
          <w:tcPr>
            <w:tcW w:w="332" w:type="pct"/>
            <w:vMerge/>
            <w:tcBorders>
              <w:bottom w:val="nil"/>
            </w:tcBorders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bottom w:val="nil"/>
            </w:tcBorders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2" w:type="pct"/>
            <w:vMerge w:val="restart"/>
            <w:tcBorders>
              <w:top w:val="nil"/>
            </w:tcBorders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nil"/>
            </w:tcBorders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Ознакомление с изменениями субъектов РФ, входящих в состав РФ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1.2. </w:t>
            </w:r>
          </w:p>
          <w:p w:rsidR="00594C95" w:rsidRPr="00390F4A" w:rsidRDefault="00594C95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положение субъектов предпринимательской деятельности.</w:t>
            </w:r>
          </w:p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  <w:tcBorders>
              <w:bottom w:val="nil"/>
            </w:tcBorders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5, ОК 6, ОК 9, ОК 10,ОК 11, ПК 5.3.</w:t>
            </w: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и признаки субъектов предпринимательской деятельности.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bottom w:val="nil"/>
            </w:tcBorders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Виды субъектов предпринимательского права.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bottom w:val="nil"/>
            </w:tcBorders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собственности. Правомочия собственника.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bottom w:val="nil"/>
            </w:tcBorders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Право хозяйственного ведения и право оперативного управления.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bottom w:val="nil"/>
            </w:tcBorders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Формы собственности по российскому законодательству.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bottom w:val="nil"/>
            </w:tcBorders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юридического лица, его признаки.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nil"/>
            </w:tcBorders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формы юридических лиц.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Создание, реорганизация, ликвидация юридических лиц.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 (граждане), их права и обязанности.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Несостоятельность (банкротство) субъектов предпринимательской деятельности: понятие, признаки, порядок.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85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5, ОК 6, ОК 9, ОК 10, ОК 11, ПК 5.3.</w:t>
            </w: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«Определение правомочий собственника транспортного средства»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widowControl w:val="0"/>
              <w:tabs>
                <w:tab w:val="left" w:pos="142"/>
                <w:tab w:val="left" w:pos="568"/>
                <w:tab w:val="left" w:pos="1136"/>
                <w:tab w:val="left" w:pos="1278"/>
                <w:tab w:val="left" w:pos="7384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к выступлению по теме: «Организационно-правовые формы юридических лиц». Составление передаточного акта или разделительного баланса.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 w:val="restart"/>
          </w:tcPr>
          <w:p w:rsidR="00594C95" w:rsidRPr="00390F4A" w:rsidRDefault="00594C95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1.3. Экономические споры.</w:t>
            </w:r>
          </w:p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594C95" w:rsidRPr="00390F4A" w:rsidRDefault="00F26676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экономических споров.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Виды экономических споров: преддоговорные споры; споры, связанные с нарушением прав собственника; споры, связанные с причинением убытков; споры с государственными органами; споры о деловой репутации и товарных знаках.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Досудебный (претензионный) порядок рассмотрения споров, его значение.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Подведомственность и подсудность экономических споров.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Сроки исковой давности.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«Составление искового заявления в арбитражный суд »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Составление схемы рассмотрения споров в досудебном порядке.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397"/>
        </w:trPr>
        <w:tc>
          <w:tcPr>
            <w:tcW w:w="3950" w:type="pct"/>
            <w:gridSpan w:val="2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            Труд и социальная защита.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2.1.    Трудовое право, как отрасль права.</w:t>
            </w:r>
          </w:p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594C95" w:rsidRPr="00390F4A" w:rsidRDefault="00F26676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трудового права.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трудового права.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Трудовой кодекс РФ.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возникновения, изменения и прекращения трудового правоотношения.  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трудового правоотношения.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Субъекты трудового правоотношения.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Составление кроссвордов по теме: «Основания для возникновения, изменения и прекращения трудового договора».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2.2.    Правовое регулирование </w:t>
            </w: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занятости и трудоспособности.</w:t>
            </w:r>
          </w:p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6, ОК 9, ОК 10.</w:t>
            </w:r>
          </w:p>
        </w:tc>
      </w:tr>
      <w:tr w:rsidR="00594C95" w:rsidRPr="00390F4A" w:rsidTr="00946A60">
        <w:trPr>
          <w:trHeight w:val="147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законодательства РФ о трудоустройстве и занятости населения.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 занятости населения, их права и обязанности.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405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Негосударственные организации, оказывающие услуги по трудоустройству граждан.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формы занятости.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признания гражданина безработным.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Правовой статус безработного.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Пособие по безработице.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Иные меры социальной поддержки безработных.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переподготовка безработных граждан.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«Составление резюме при трудоустройстве на автотранспортное предприятие»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76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нормативным материалом – «Трудовой кодекс РФ».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2.3.  </w:t>
            </w: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Трудовой договор (контракт).</w:t>
            </w:r>
          </w:p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594C95" w:rsidRPr="00390F4A" w:rsidRDefault="00F26676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трудового договора, его значение.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Стороны трудового договора.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трудового договора.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Виды трудовых договоров.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заключения трудового договора.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предоставляемые при поступлении на работу.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на работу.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Испытания при приеме на работу.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и виды переводов по трудовому праву. Отличие переводов от перемещения. Совместительство.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прекращения трудового договора.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увольнения работника.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Правовые последствия незаконного увольнения.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«Оформление документов при приеме на работу»,                               </w:t>
            </w:r>
          </w:p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«Составление трудового договора».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практическому занятию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2.4.  Рабочее время и время отдыха.</w:t>
            </w:r>
          </w:p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рабочего времени, его виды.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Режим рабочего времени и порядок его установления.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Учет рабочего времени.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и виды времени отдыха.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Компенсация за работу в выходные и праздничные дни.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Отпуска: понятие, виды, порядок предоставления.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установления рабочего времени и времени отдыха для лиц, совмещающих работу с обучением.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37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pStyle w:val="ae"/>
              <w:spacing w:before="0" w:after="0"/>
              <w:ind w:left="0" w:firstLine="33"/>
              <w:jc w:val="both"/>
            </w:pPr>
            <w:r w:rsidRPr="00390F4A">
              <w:t xml:space="preserve">«Режим труда и отдыха».   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</w:rPr>
              <w:t>1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Изучение порядка установления рабочего времени и времени отдыха для лиц, совмещающих работу с обучением.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2.5. Заработная плата. Система заработной платы: сдельная и повременная.</w:t>
            </w:r>
          </w:p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заработной платы.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и правовое содержание заработной платы.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73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регулирование заработной платы: государственное и локальное.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09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Минимальная заработная плата.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Индексация заработной платы.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Системы заработной платы: сдельная и повременная.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Оплата труда работников бюджетной сферы.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Единая тарифная сетка.</w:t>
            </w:r>
          </w:p>
        </w:tc>
        <w:tc>
          <w:tcPr>
            <w:tcW w:w="332" w:type="pct"/>
            <w:vMerge w:val="restart"/>
            <w:tcBorders>
              <w:top w:val="nil"/>
            </w:tcBorders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условия выплаты заработной платы. </w:t>
            </w:r>
          </w:p>
        </w:tc>
        <w:tc>
          <w:tcPr>
            <w:tcW w:w="332" w:type="pct"/>
            <w:vMerge/>
            <w:tcBorders>
              <w:top w:val="nil"/>
            </w:tcBorders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Ограничения удержаний из заработной платы. </w:t>
            </w:r>
          </w:p>
        </w:tc>
        <w:tc>
          <w:tcPr>
            <w:tcW w:w="332" w:type="pct"/>
            <w:vMerge/>
            <w:tcBorders>
              <w:top w:val="nil"/>
            </w:tcBorders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Оплата труда при отклонениях от нормальных условий труда.</w:t>
            </w:r>
          </w:p>
        </w:tc>
        <w:tc>
          <w:tcPr>
            <w:tcW w:w="332" w:type="pct"/>
            <w:vMerge/>
            <w:tcBorders>
              <w:top w:val="nil"/>
            </w:tcBorders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«Индексирование заработной платы рабочего на АТП»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Проиндексировать заработную плату рабочего на АТП.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2.6.    Трудовая дисциплина. Материальная ответственность сторон трудового </w:t>
            </w: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договора.</w:t>
            </w: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трудовой дисциплины, методы ее обеспечения.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дисциплинарной ответственности.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Виды дисциплинарных взысканий.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привлечения работника к дисциплинарной ответственности.  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и снятия дисциплинарных взысканий.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  <w:tcBorders>
              <w:bottom w:val="nil"/>
            </w:tcBorders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материальной ответственности.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tcBorders>
              <w:top w:val="nil"/>
              <w:bottom w:val="nil"/>
            </w:tcBorders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и условия привлечения работника к материальной ответственности.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  <w:tcBorders>
              <w:top w:val="nil"/>
            </w:tcBorders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Полная и ограниченная материальная ответственность.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Индивидуальная и коллективная материальная ответственность.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определения размера материального ущерба, причиненного работником работодателю.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возмещения материального ущерба, причиненного работником работодателю.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Материальная ответственность работодателя за ущерб, причиненный работнику.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Виды ущерба, возмещаемого работнику, и порядок возмещения ущерба.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75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widowControl w:val="0"/>
              <w:tabs>
                <w:tab w:val="left" w:pos="142"/>
                <w:tab w:val="left" w:pos="568"/>
                <w:tab w:val="left" w:pos="1136"/>
                <w:tab w:val="left" w:pos="1278"/>
                <w:tab w:val="left" w:pos="7384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Подготовка к выступлению на тему: «Трудовая дисциплина». Написание рефератов по теме: «Материальная ответственность сторон трудового договора».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2.7.   Трудовые споры. Органы по рассмотрению трудовых споров.</w:t>
            </w:r>
          </w:p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9, ОК 10.</w:t>
            </w: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трудовых споров, причины их возникновения.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Классификация трудовых споров.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и механизм возникновения коллективных трудовых споров.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разрешения коллективных трудовых споров: примирительная комиссия, посредник, трудовой арбитраж.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Право на забастовку.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проведения забастовки.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Незаконная забастовка и ее правовые последствия.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признания забастовки незаконной.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Понятие индивидуальных трудовых споров.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Органы по рассмотрению индивидуальных трудовых споров: комиссии по трудовым спорам, суд.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Сроки подачи заявлений и сроки разрешения дел в органах по рассмотрению трудовых споров. </w:t>
            </w:r>
          </w:p>
        </w:tc>
        <w:tc>
          <w:tcPr>
            <w:tcW w:w="332" w:type="pct"/>
            <w:tcBorders>
              <w:top w:val="nil"/>
            </w:tcBorders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Исполнение решения по трудовым спорам.</w:t>
            </w:r>
          </w:p>
        </w:tc>
        <w:tc>
          <w:tcPr>
            <w:tcW w:w="332" w:type="pct"/>
            <w:tcBorders>
              <w:top w:val="nil"/>
            </w:tcBorders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>В том числе практических занятий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582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widowControl w:val="0"/>
              <w:tabs>
                <w:tab w:val="left" w:pos="142"/>
                <w:tab w:val="left" w:pos="568"/>
                <w:tab w:val="left" w:pos="1136"/>
                <w:tab w:val="left" w:pos="1278"/>
                <w:tab w:val="left" w:pos="7384"/>
                <w:tab w:val="left" w:pos="8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«Разрешение индивидуального трудового спора».  «Разрешение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коллективного  трудового спора»</w:t>
            </w: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к практическому занятию.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2.8. Социальное обеспечение граждан.</w:t>
            </w:r>
          </w:p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6, ОК 9, ОК 10.</w:t>
            </w:r>
          </w:p>
        </w:tc>
      </w:tr>
      <w:tr w:rsidR="00594C95" w:rsidRPr="00390F4A" w:rsidTr="00946A60">
        <w:trPr>
          <w:trHeight w:val="259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социальной помощи.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804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Виды социальной помощи по государственному страхованию (медицинская помощь, пособия по временной нетрудоспособности, по беременности и родам, по уходу за ребенком, ежемесячное пособие на ребенка, единовременные пособия).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Пенсии и их виды.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Условия и порядок назначения пенсии.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Изучение видов социальной помощи по государственному страхованию.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3950" w:type="pct"/>
            <w:gridSpan w:val="2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Административное право.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Тема 3.1.     Понятие и субъекты административного права. Административные правонарушения и административная ответственность.</w:t>
            </w: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Cs/>
                <w:sz w:val="20"/>
                <w:szCs w:val="20"/>
              </w:rPr>
              <w:t>ОК 1, ОК 2, ОК 3, ОК 4, ОК 5, ОК 6, ОК 9, ОК 10.</w:t>
            </w: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административного права.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административного права.  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Административные правонарушения.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Понятие административной ответственности.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 xml:space="preserve">Виды административных взысканий. 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Порядок наложения административных взысканий.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34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</w:rPr>
              <w:t xml:space="preserve">В том числе практических занятий </w:t>
            </w:r>
          </w:p>
        </w:tc>
        <w:tc>
          <w:tcPr>
            <w:tcW w:w="332" w:type="pct"/>
          </w:tcPr>
          <w:p w:rsidR="00594C95" w:rsidRPr="003E26E6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3E26E6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1.Составление искового заявления: «О признании права собственности на автомобиль»</w:t>
            </w:r>
          </w:p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2.Составление искового заявления: «О возмещении ущерба, причиненного ДТП»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обучающихся:</w:t>
            </w:r>
          </w:p>
        </w:tc>
        <w:tc>
          <w:tcPr>
            <w:tcW w:w="332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795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55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sz w:val="24"/>
                <w:szCs w:val="24"/>
              </w:rPr>
              <w:t>Написание рефератов по теме: «Административные правонарушения и административная ответственность»</w:t>
            </w:r>
          </w:p>
        </w:tc>
        <w:tc>
          <w:tcPr>
            <w:tcW w:w="332" w:type="pct"/>
            <w:vMerge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3950" w:type="pct"/>
            <w:gridSpan w:val="2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332" w:type="pct"/>
          </w:tcPr>
          <w:p w:rsidR="00594C95" w:rsidRPr="00390F4A" w:rsidRDefault="00594C95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90F4A" w:rsidTr="00946A60">
        <w:trPr>
          <w:trHeight w:val="20"/>
        </w:trPr>
        <w:tc>
          <w:tcPr>
            <w:tcW w:w="3950" w:type="pct"/>
            <w:gridSpan w:val="2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90F4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332" w:type="pct"/>
          </w:tcPr>
          <w:p w:rsidR="00594C95" w:rsidRPr="00390F4A" w:rsidRDefault="00F26676" w:rsidP="00946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48</w:t>
            </w:r>
          </w:p>
        </w:tc>
        <w:tc>
          <w:tcPr>
            <w:tcW w:w="718" w:type="pct"/>
          </w:tcPr>
          <w:p w:rsidR="00594C95" w:rsidRPr="00390F4A" w:rsidRDefault="00594C95" w:rsidP="00946A6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</w:tbl>
    <w:p w:rsidR="00594C95" w:rsidRPr="003C00E2" w:rsidRDefault="00594C95" w:rsidP="00594C95">
      <w:pPr>
        <w:rPr>
          <w:rFonts w:ascii="Times New Roman" w:hAnsi="Times New Roman" w:cs="Times New Roman"/>
          <w:i/>
          <w:sz w:val="24"/>
          <w:szCs w:val="24"/>
        </w:rPr>
      </w:pPr>
    </w:p>
    <w:p w:rsidR="00594C95" w:rsidRPr="003C00E2" w:rsidRDefault="00594C95" w:rsidP="00594C95">
      <w:pPr>
        <w:rPr>
          <w:rFonts w:ascii="Times New Roman" w:hAnsi="Times New Roman" w:cs="Times New Roman"/>
          <w:i/>
          <w:sz w:val="24"/>
          <w:szCs w:val="24"/>
        </w:rPr>
      </w:pPr>
    </w:p>
    <w:p w:rsidR="00594C95" w:rsidRPr="003C00E2" w:rsidRDefault="00594C95" w:rsidP="00594C95">
      <w:pPr>
        <w:rPr>
          <w:rFonts w:ascii="Times New Roman" w:hAnsi="Times New Roman" w:cs="Times New Roman"/>
          <w:i/>
          <w:sz w:val="24"/>
          <w:szCs w:val="24"/>
        </w:rPr>
        <w:sectPr w:rsidR="00594C95" w:rsidRPr="003C00E2" w:rsidSect="00A65059">
          <w:pgSz w:w="16840" w:h="11907" w:orient="landscape"/>
          <w:pgMar w:top="709" w:right="851" w:bottom="568" w:left="1701" w:header="709" w:footer="709" w:gutter="0"/>
          <w:cols w:space="720"/>
        </w:sectPr>
      </w:pPr>
    </w:p>
    <w:p w:rsidR="00594C95" w:rsidRPr="00414C20" w:rsidRDefault="00594C95" w:rsidP="00594C95">
      <w:pPr>
        <w:ind w:left="284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lastRenderedPageBreak/>
        <w:t>3. УСЛОВИЯ РЕАЛИЗАЦИИ ПРОГРАММЫ УЧЕБНОЙ ДИСЦИПЛИНЫ</w:t>
      </w:r>
    </w:p>
    <w:p w:rsidR="00594C95" w:rsidRPr="00414C20" w:rsidRDefault="00594C95" w:rsidP="00594C95">
      <w:pPr>
        <w:suppressAutoHyphens/>
        <w:ind w:firstLine="709"/>
        <w:jc w:val="both"/>
        <w:rPr>
          <w:rFonts w:ascii="Times New Roman" w:hAnsi="Times New Roman" w:cs="Times New Roman"/>
          <w:bCs/>
        </w:rPr>
      </w:pPr>
      <w:r w:rsidRPr="00414C20">
        <w:rPr>
          <w:rFonts w:ascii="Times New Roman" w:hAnsi="Times New Roman" w:cs="Times New Roman"/>
          <w:bCs/>
        </w:rPr>
        <w:t>3.1. Для реализации программ</w:t>
      </w:r>
      <w:r w:rsidR="00F04470">
        <w:rPr>
          <w:rFonts w:ascii="Times New Roman" w:hAnsi="Times New Roman" w:cs="Times New Roman"/>
          <w:bCs/>
        </w:rPr>
        <w:t xml:space="preserve">ы учебной дисциплины </w:t>
      </w:r>
      <w:r w:rsidRPr="00414C20">
        <w:rPr>
          <w:rFonts w:ascii="Times New Roman" w:hAnsi="Times New Roman" w:cs="Times New Roman"/>
          <w:bCs/>
        </w:rPr>
        <w:t xml:space="preserve"> предусмотрены следующие специальные помещения:</w:t>
      </w:r>
    </w:p>
    <w:p w:rsidR="00594C95" w:rsidRPr="00414C20" w:rsidRDefault="00594C95" w:rsidP="00594C95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8"/>
          <w:szCs w:val="24"/>
          <w:vertAlign w:val="superscript"/>
          <w:lang w:eastAsia="en-US"/>
        </w:rPr>
      </w:pPr>
      <w:r w:rsidRPr="00414C20">
        <w:rPr>
          <w:rFonts w:ascii="Times New Roman" w:hAnsi="Times New Roman" w:cs="Times New Roman"/>
          <w:bCs/>
        </w:rPr>
        <w:t>Кабинет</w:t>
      </w:r>
      <w:r>
        <w:rPr>
          <w:rFonts w:ascii="Times New Roman" w:hAnsi="Times New Roman" w:cs="Times New Roman"/>
          <w:bCs/>
          <w:i/>
        </w:rPr>
        <w:t xml:space="preserve"> «</w:t>
      </w:r>
      <w:r w:rsidRPr="003C00E2">
        <w:rPr>
          <w:rFonts w:ascii="Times New Roman" w:hAnsi="Times New Roman" w:cs="Times New Roman"/>
          <w:b/>
          <w:sz w:val="24"/>
          <w:szCs w:val="24"/>
        </w:rPr>
        <w:t>Правовое обеспечение профессиональной деятельности</w:t>
      </w:r>
      <w:r>
        <w:rPr>
          <w:rFonts w:ascii="Times New Roman" w:hAnsi="Times New Roman" w:cs="Times New Roman"/>
          <w:bCs/>
          <w:i/>
        </w:rPr>
        <w:t>»</w:t>
      </w:r>
      <w:r w:rsidRPr="00414C20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94C95" w:rsidRDefault="00594C95" w:rsidP="00594C95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14C20">
        <w:rPr>
          <w:rFonts w:ascii="Times New Roman" w:hAnsi="Times New Roman" w:cs="Times New Roman"/>
          <w:sz w:val="24"/>
          <w:szCs w:val="24"/>
          <w:lang w:eastAsia="en-US"/>
        </w:rPr>
        <w:t>оснащенный о</w:t>
      </w:r>
      <w:r w:rsidRPr="00414C20">
        <w:rPr>
          <w:rFonts w:ascii="Times New Roman" w:hAnsi="Times New Roman" w:cs="Times New Roman"/>
          <w:bCs/>
          <w:sz w:val="24"/>
          <w:szCs w:val="24"/>
          <w:lang w:eastAsia="en-US"/>
        </w:rPr>
        <w:t>борудованием:</w:t>
      </w:r>
    </w:p>
    <w:p w:rsidR="00594C95" w:rsidRPr="004E7AE4" w:rsidRDefault="00594C95" w:rsidP="004E7AE4">
      <w:pPr>
        <w:pStyle w:val="afffff9"/>
        <w:rPr>
          <w:b/>
          <w:sz w:val="24"/>
          <w:szCs w:val="24"/>
        </w:rPr>
      </w:pPr>
      <w:r w:rsidRPr="004E7AE4">
        <w:rPr>
          <w:sz w:val="24"/>
          <w:szCs w:val="24"/>
        </w:rPr>
        <w:t xml:space="preserve">Доски: учебная, интерактивная. </w:t>
      </w:r>
    </w:p>
    <w:p w:rsidR="00594C95" w:rsidRPr="004E7AE4" w:rsidRDefault="00594C95" w:rsidP="004E7AE4">
      <w:pPr>
        <w:pStyle w:val="afffff9"/>
        <w:rPr>
          <w:sz w:val="24"/>
          <w:szCs w:val="24"/>
        </w:rPr>
      </w:pPr>
      <w:r w:rsidRPr="004E7AE4">
        <w:rPr>
          <w:sz w:val="24"/>
          <w:szCs w:val="24"/>
        </w:rPr>
        <w:t xml:space="preserve">Посадочные места по количеству </w:t>
      </w:r>
      <w:proofErr w:type="gramStart"/>
      <w:r w:rsidRPr="004E7AE4">
        <w:rPr>
          <w:sz w:val="24"/>
          <w:szCs w:val="24"/>
        </w:rPr>
        <w:t>обучающихся</w:t>
      </w:r>
      <w:proofErr w:type="gramEnd"/>
      <w:r w:rsidRPr="004E7AE4">
        <w:rPr>
          <w:sz w:val="24"/>
          <w:szCs w:val="24"/>
        </w:rPr>
        <w:t xml:space="preserve"> – 30.</w:t>
      </w:r>
    </w:p>
    <w:p w:rsidR="00594C95" w:rsidRPr="004E7AE4" w:rsidRDefault="00594C95" w:rsidP="004E7AE4">
      <w:pPr>
        <w:pStyle w:val="afffff9"/>
        <w:rPr>
          <w:sz w:val="24"/>
          <w:szCs w:val="24"/>
        </w:rPr>
      </w:pPr>
      <w:r w:rsidRPr="004E7AE4">
        <w:rPr>
          <w:sz w:val="24"/>
          <w:szCs w:val="24"/>
        </w:rPr>
        <w:t>Рабочее место преподавателя.</w:t>
      </w:r>
    </w:p>
    <w:p w:rsidR="00594C95" w:rsidRPr="004E7AE4" w:rsidRDefault="00594C95" w:rsidP="004E7AE4">
      <w:pPr>
        <w:pStyle w:val="afffff9"/>
        <w:rPr>
          <w:sz w:val="24"/>
          <w:szCs w:val="24"/>
        </w:rPr>
      </w:pPr>
      <w:r w:rsidRPr="004E7AE4">
        <w:rPr>
          <w:sz w:val="24"/>
          <w:szCs w:val="24"/>
        </w:rPr>
        <w:t>Наглядные пособия (стенды, плакаты, схемы, учебные пособия).</w:t>
      </w:r>
    </w:p>
    <w:p w:rsidR="00594C95" w:rsidRPr="004E7AE4" w:rsidRDefault="00594C95" w:rsidP="004E7AE4">
      <w:pPr>
        <w:pStyle w:val="afffff9"/>
        <w:rPr>
          <w:sz w:val="24"/>
          <w:szCs w:val="24"/>
        </w:rPr>
      </w:pPr>
      <w:r w:rsidRPr="004E7AE4">
        <w:rPr>
          <w:sz w:val="24"/>
          <w:szCs w:val="24"/>
        </w:rPr>
        <w:t>Комплект учебно-методической документации,</w:t>
      </w:r>
    </w:p>
    <w:p w:rsidR="00594C95" w:rsidRPr="004E7AE4" w:rsidRDefault="00594C95" w:rsidP="004E7AE4">
      <w:pPr>
        <w:pStyle w:val="afffff9"/>
        <w:rPr>
          <w:sz w:val="24"/>
          <w:szCs w:val="24"/>
        </w:rPr>
      </w:pPr>
    </w:p>
    <w:p w:rsidR="00594C95" w:rsidRDefault="00594C95" w:rsidP="00594C95">
      <w:pPr>
        <w:suppressAutoHyphens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414C20">
        <w:rPr>
          <w:rFonts w:ascii="Times New Roman" w:hAnsi="Times New Roman" w:cs="Times New Roman"/>
          <w:sz w:val="24"/>
          <w:szCs w:val="24"/>
          <w:lang w:eastAsia="en-US"/>
        </w:rPr>
        <w:t>т</w:t>
      </w:r>
      <w:r w:rsidRPr="00414C2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ехническими средствами обучения: </w:t>
      </w:r>
    </w:p>
    <w:p w:rsidR="00594C95" w:rsidRPr="004E7AE4" w:rsidRDefault="00594C95" w:rsidP="004E7AE4">
      <w:pPr>
        <w:pStyle w:val="afffff9"/>
        <w:rPr>
          <w:sz w:val="24"/>
          <w:szCs w:val="24"/>
        </w:rPr>
      </w:pPr>
      <w:r w:rsidRPr="004E7AE4">
        <w:rPr>
          <w:sz w:val="24"/>
          <w:szCs w:val="24"/>
        </w:rPr>
        <w:t>компьютер;</w:t>
      </w:r>
    </w:p>
    <w:p w:rsidR="00594C95" w:rsidRPr="004E7AE4" w:rsidRDefault="00594C95" w:rsidP="004E7AE4">
      <w:pPr>
        <w:pStyle w:val="afffff9"/>
        <w:rPr>
          <w:sz w:val="24"/>
          <w:szCs w:val="24"/>
        </w:rPr>
      </w:pPr>
      <w:r w:rsidRPr="004E7AE4">
        <w:rPr>
          <w:sz w:val="24"/>
          <w:szCs w:val="24"/>
        </w:rPr>
        <w:t>принтер;</w:t>
      </w:r>
    </w:p>
    <w:p w:rsidR="00594C95" w:rsidRPr="004E7AE4" w:rsidRDefault="00594C95" w:rsidP="004E7AE4">
      <w:pPr>
        <w:pStyle w:val="afffff9"/>
        <w:rPr>
          <w:sz w:val="24"/>
          <w:szCs w:val="24"/>
        </w:rPr>
      </w:pPr>
      <w:r w:rsidRPr="004E7AE4">
        <w:rPr>
          <w:sz w:val="24"/>
          <w:szCs w:val="24"/>
        </w:rPr>
        <w:t xml:space="preserve">сканер; </w:t>
      </w:r>
    </w:p>
    <w:p w:rsidR="00594C95" w:rsidRPr="004E7AE4" w:rsidRDefault="00594C95" w:rsidP="004E7AE4">
      <w:pPr>
        <w:pStyle w:val="afffff9"/>
        <w:rPr>
          <w:sz w:val="24"/>
          <w:szCs w:val="24"/>
        </w:rPr>
      </w:pPr>
      <w:proofErr w:type="spellStart"/>
      <w:r w:rsidRPr="004E7AE4">
        <w:rPr>
          <w:sz w:val="24"/>
          <w:szCs w:val="24"/>
        </w:rPr>
        <w:t>мультимедиапроектор</w:t>
      </w:r>
      <w:proofErr w:type="spellEnd"/>
      <w:r w:rsidRPr="004E7AE4">
        <w:rPr>
          <w:sz w:val="24"/>
          <w:szCs w:val="24"/>
        </w:rPr>
        <w:t>;</w:t>
      </w:r>
    </w:p>
    <w:p w:rsidR="00594C95" w:rsidRPr="004E7AE4" w:rsidRDefault="00594C95" w:rsidP="004E7AE4">
      <w:pPr>
        <w:pStyle w:val="afffff9"/>
        <w:rPr>
          <w:sz w:val="24"/>
          <w:szCs w:val="24"/>
        </w:rPr>
      </w:pPr>
      <w:r w:rsidRPr="004E7AE4">
        <w:rPr>
          <w:sz w:val="24"/>
          <w:szCs w:val="24"/>
        </w:rPr>
        <w:t>экран с потолочным креплением;</w:t>
      </w:r>
    </w:p>
    <w:p w:rsidR="00594C95" w:rsidRPr="004E7AE4" w:rsidRDefault="00594C95" w:rsidP="004E7AE4">
      <w:pPr>
        <w:pStyle w:val="afffff9"/>
        <w:rPr>
          <w:sz w:val="24"/>
          <w:szCs w:val="24"/>
        </w:rPr>
      </w:pPr>
      <w:r w:rsidRPr="004E7AE4">
        <w:rPr>
          <w:sz w:val="24"/>
          <w:szCs w:val="24"/>
        </w:rPr>
        <w:t>плазменный телевизор;</w:t>
      </w:r>
    </w:p>
    <w:p w:rsidR="00594C95" w:rsidRPr="004E7AE4" w:rsidRDefault="00594C95" w:rsidP="004E7AE4">
      <w:pPr>
        <w:pStyle w:val="afffff9"/>
        <w:rPr>
          <w:sz w:val="24"/>
          <w:szCs w:val="24"/>
        </w:rPr>
      </w:pPr>
      <w:r w:rsidRPr="004E7AE4">
        <w:rPr>
          <w:sz w:val="24"/>
          <w:szCs w:val="24"/>
          <w:lang w:val="en-US"/>
        </w:rPr>
        <w:t>DVD</w:t>
      </w:r>
      <w:r w:rsidRPr="004E7AE4">
        <w:rPr>
          <w:sz w:val="24"/>
          <w:szCs w:val="24"/>
        </w:rPr>
        <w:t>-проигрыватель;</w:t>
      </w:r>
    </w:p>
    <w:p w:rsidR="00594C95" w:rsidRDefault="00594C95" w:rsidP="004E7AE4">
      <w:pPr>
        <w:pStyle w:val="afffff9"/>
        <w:rPr>
          <w:sz w:val="24"/>
          <w:szCs w:val="24"/>
        </w:rPr>
      </w:pPr>
      <w:r w:rsidRPr="004E7AE4">
        <w:rPr>
          <w:sz w:val="24"/>
          <w:szCs w:val="24"/>
        </w:rPr>
        <w:t>Интернет.</w:t>
      </w:r>
    </w:p>
    <w:p w:rsidR="004E7AE4" w:rsidRPr="004E7AE4" w:rsidRDefault="004E7AE4" w:rsidP="004E7AE4">
      <w:pPr>
        <w:pStyle w:val="afffff9"/>
        <w:rPr>
          <w:sz w:val="24"/>
          <w:szCs w:val="24"/>
        </w:rPr>
      </w:pPr>
    </w:p>
    <w:p w:rsidR="00594C95" w:rsidRPr="00414C20" w:rsidRDefault="00594C95" w:rsidP="00594C95">
      <w:pPr>
        <w:suppressAutoHyphens/>
        <w:ind w:firstLine="709"/>
        <w:jc w:val="both"/>
        <w:rPr>
          <w:rFonts w:ascii="Times New Roman" w:hAnsi="Times New Roman" w:cs="Times New Roman"/>
          <w:b/>
          <w:bCs/>
        </w:rPr>
      </w:pPr>
      <w:r w:rsidRPr="00414C20">
        <w:rPr>
          <w:rFonts w:ascii="Times New Roman" w:hAnsi="Times New Roman" w:cs="Times New Roman"/>
          <w:b/>
          <w:bCs/>
        </w:rPr>
        <w:t>3.2. Информационное обеспечение реализации программы</w:t>
      </w:r>
    </w:p>
    <w:p w:rsidR="00594C95" w:rsidRPr="00414C20" w:rsidRDefault="00594C95" w:rsidP="00594C95">
      <w:pPr>
        <w:ind w:left="360"/>
        <w:contextualSpacing/>
        <w:rPr>
          <w:rFonts w:ascii="Times New Roman" w:hAnsi="Times New Roman" w:cs="Times New Roman"/>
          <w:b/>
        </w:rPr>
      </w:pPr>
      <w:bookmarkStart w:id="1" w:name="_GoBack"/>
      <w:bookmarkEnd w:id="1"/>
      <w:r w:rsidRPr="00414C20">
        <w:rPr>
          <w:rFonts w:ascii="Times New Roman" w:hAnsi="Times New Roman" w:cs="Times New Roman"/>
          <w:b/>
        </w:rPr>
        <w:t>3.2.1. Печатные издания</w:t>
      </w:r>
    </w:p>
    <w:p w:rsidR="00594C95" w:rsidRPr="004E7AE4" w:rsidRDefault="00594C95" w:rsidP="004E7AE4">
      <w:pPr>
        <w:pStyle w:val="ae"/>
        <w:numPr>
          <w:ilvl w:val="0"/>
          <w:numId w:val="10"/>
        </w:numPr>
        <w:spacing w:before="0" w:after="0" w:line="276" w:lineRule="auto"/>
        <w:contextualSpacing/>
        <w:rPr>
          <w:shd w:val="clear" w:color="auto" w:fill="FFFFFF"/>
        </w:rPr>
      </w:pPr>
      <w:proofErr w:type="spellStart"/>
      <w:r w:rsidRPr="003C00E2">
        <w:t>РумынинаВ.В.</w:t>
      </w:r>
      <w:r w:rsidRPr="003C00E2">
        <w:rPr>
          <w:shd w:val="clear" w:color="auto" w:fill="FFFFFF"/>
        </w:rPr>
        <w:t>Правовое</w:t>
      </w:r>
      <w:proofErr w:type="spellEnd"/>
      <w:r w:rsidRPr="003C00E2">
        <w:rPr>
          <w:shd w:val="clear" w:color="auto" w:fill="FFFFFF"/>
        </w:rPr>
        <w:t xml:space="preserve"> обеспечение профессиональной деятельности</w:t>
      </w:r>
      <w:r>
        <w:rPr>
          <w:shd w:val="clear" w:color="auto" w:fill="FFFFFF"/>
        </w:rPr>
        <w:t xml:space="preserve">: учебник/ В.В. </w:t>
      </w:r>
      <w:proofErr w:type="spellStart"/>
      <w:r>
        <w:rPr>
          <w:shd w:val="clear" w:color="auto" w:fill="FFFFFF"/>
        </w:rPr>
        <w:t>Румынина</w:t>
      </w:r>
      <w:proofErr w:type="spellEnd"/>
      <w:r>
        <w:rPr>
          <w:shd w:val="clear" w:color="auto" w:fill="FFFFFF"/>
        </w:rPr>
        <w:t>. -</w:t>
      </w:r>
      <w:r w:rsidRPr="003C00E2">
        <w:rPr>
          <w:shd w:val="clear" w:color="auto" w:fill="FFFFFF"/>
        </w:rPr>
        <w:t xml:space="preserve"> М.: </w:t>
      </w:r>
      <w:r>
        <w:rPr>
          <w:shd w:val="clear" w:color="auto" w:fill="FFFFFF"/>
        </w:rPr>
        <w:t>ОИЦ Академия</w:t>
      </w:r>
      <w:r w:rsidRPr="003C00E2">
        <w:rPr>
          <w:shd w:val="clear" w:color="auto" w:fill="FFFFFF"/>
        </w:rPr>
        <w:t>, 201</w:t>
      </w:r>
      <w:r>
        <w:rPr>
          <w:shd w:val="clear" w:color="auto" w:fill="FFFFFF"/>
        </w:rPr>
        <w:t>4</w:t>
      </w:r>
      <w:r w:rsidRPr="003C00E2">
        <w:rPr>
          <w:shd w:val="clear" w:color="auto" w:fill="FFFFFF"/>
        </w:rPr>
        <w:t>.</w:t>
      </w:r>
      <w:r>
        <w:rPr>
          <w:shd w:val="clear" w:color="auto" w:fill="FFFFFF"/>
        </w:rPr>
        <w:t xml:space="preserve"> – 224 </w:t>
      </w:r>
      <w:proofErr w:type="gramStart"/>
      <w:r>
        <w:rPr>
          <w:shd w:val="clear" w:color="auto" w:fill="FFFFFF"/>
        </w:rPr>
        <w:t>с</w:t>
      </w:r>
      <w:proofErr w:type="gramEnd"/>
      <w:r>
        <w:rPr>
          <w:shd w:val="clear" w:color="auto" w:fill="FFFFFF"/>
        </w:rPr>
        <w:t>.</w:t>
      </w:r>
    </w:p>
    <w:p w:rsidR="00594C95" w:rsidRPr="00751545" w:rsidRDefault="00594C95" w:rsidP="003D7AEC">
      <w:pPr>
        <w:pStyle w:val="ae"/>
        <w:numPr>
          <w:ilvl w:val="2"/>
          <w:numId w:val="16"/>
        </w:numPr>
        <w:contextualSpacing/>
        <w:rPr>
          <w:b/>
        </w:rPr>
      </w:pPr>
      <w:r w:rsidRPr="00751545">
        <w:rPr>
          <w:b/>
        </w:rPr>
        <w:t>Электронные издания (электронные ресурсы)</w:t>
      </w:r>
    </w:p>
    <w:p w:rsidR="00594C95" w:rsidRPr="00303E4F" w:rsidRDefault="00594C95" w:rsidP="003D7AEC">
      <w:pPr>
        <w:pStyle w:val="ae"/>
        <w:numPr>
          <w:ilvl w:val="0"/>
          <w:numId w:val="13"/>
        </w:numPr>
        <w:spacing w:before="0" w:after="200" w:line="276" w:lineRule="auto"/>
        <w:contextualSpacing/>
        <w:rPr>
          <w:color w:val="222222"/>
        </w:rPr>
      </w:pPr>
      <w:r>
        <w:rPr>
          <w:bCs/>
          <w:color w:val="222222"/>
          <w:shd w:val="clear" w:color="auto" w:fill="FFFFFF"/>
        </w:rPr>
        <w:t>Яковлев</w:t>
      </w:r>
      <w:r w:rsidRPr="00303E4F">
        <w:rPr>
          <w:bCs/>
          <w:color w:val="222222"/>
          <w:shd w:val="clear" w:color="auto" w:fill="FFFFFF"/>
        </w:rPr>
        <w:t xml:space="preserve"> М. П. Пр</w:t>
      </w:r>
      <w:r w:rsidRPr="00303E4F">
        <w:rPr>
          <w:color w:val="222222"/>
        </w:rPr>
        <w:t>авовое обеспечение профессиональной де</w:t>
      </w:r>
      <w:r>
        <w:rPr>
          <w:color w:val="222222"/>
        </w:rPr>
        <w:t>ятельности [Электронный ресурс]</w:t>
      </w:r>
      <w:r w:rsidRPr="00303E4F">
        <w:rPr>
          <w:color w:val="222222"/>
        </w:rPr>
        <w:t>: электронный образовательный ресурс / М. П. Я</w:t>
      </w:r>
      <w:r>
        <w:rPr>
          <w:color w:val="222222"/>
        </w:rPr>
        <w:t>ковлев. - Версия 1.31. - Москва</w:t>
      </w:r>
      <w:r w:rsidRPr="00303E4F">
        <w:rPr>
          <w:color w:val="222222"/>
        </w:rPr>
        <w:t>: Академия-Медиа, 2013. - 1 электрон. опт. диск (CD-ROM)</w:t>
      </w:r>
      <w:r>
        <w:rPr>
          <w:color w:val="222222"/>
        </w:rPr>
        <w:t>.</w:t>
      </w:r>
    </w:p>
    <w:p w:rsidR="00594C95" w:rsidRDefault="00594C95" w:rsidP="003D7AEC">
      <w:pPr>
        <w:pStyle w:val="ae"/>
        <w:numPr>
          <w:ilvl w:val="0"/>
          <w:numId w:val="13"/>
        </w:numPr>
        <w:spacing w:before="0" w:after="0" w:line="276" w:lineRule="auto"/>
        <w:contextualSpacing/>
        <w:rPr>
          <w:shd w:val="clear" w:color="auto" w:fill="FFFFFF"/>
        </w:rPr>
      </w:pPr>
      <w:proofErr w:type="spellStart"/>
      <w:r w:rsidRPr="00153761">
        <w:rPr>
          <w:shd w:val="clear" w:color="auto" w:fill="FFFFFF"/>
        </w:rPr>
        <w:t>Федорянич</w:t>
      </w:r>
      <w:proofErr w:type="spellEnd"/>
      <w:r w:rsidRPr="00153761">
        <w:rPr>
          <w:shd w:val="clear" w:color="auto" w:fill="FFFFFF"/>
        </w:rPr>
        <w:t xml:space="preserve"> О.И.</w:t>
      </w:r>
      <w:r w:rsidRPr="00153761">
        <w:t xml:space="preserve">, Электронный </w:t>
      </w:r>
      <w:proofErr w:type="spellStart"/>
      <w:r w:rsidRPr="00153761">
        <w:t>учебно</w:t>
      </w:r>
      <w:proofErr w:type="spellEnd"/>
      <w:r w:rsidRPr="00153761">
        <w:t xml:space="preserve"> – методический комплекс «</w:t>
      </w:r>
      <w:r w:rsidRPr="00153761">
        <w:rPr>
          <w:shd w:val="clear" w:color="auto" w:fill="FFFFFF"/>
        </w:rPr>
        <w:t>Правовое обеспечение профессиональной деятельности», М.: «Академия - Медиа», 2015.</w:t>
      </w:r>
    </w:p>
    <w:p w:rsidR="00594C95" w:rsidRPr="004E7AE4" w:rsidRDefault="00594C95" w:rsidP="004E7AE4">
      <w:pPr>
        <w:pStyle w:val="ae"/>
        <w:numPr>
          <w:ilvl w:val="0"/>
          <w:numId w:val="13"/>
        </w:numPr>
        <w:snapToGrid w:val="0"/>
        <w:spacing w:before="0" w:after="200" w:line="276" w:lineRule="auto"/>
        <w:contextualSpacing/>
      </w:pPr>
      <w:r w:rsidRPr="003C00E2">
        <w:rPr>
          <w:lang w:val="en-US"/>
        </w:rPr>
        <w:t>Consultant</w:t>
      </w:r>
      <w:r w:rsidRPr="003C00E2">
        <w:t>.</w:t>
      </w:r>
      <w:proofErr w:type="spellStart"/>
      <w:r w:rsidRPr="003C00E2">
        <w:rPr>
          <w:lang w:val="en-US"/>
        </w:rPr>
        <w:t>ru</w:t>
      </w:r>
      <w:proofErr w:type="spellEnd"/>
    </w:p>
    <w:p w:rsidR="00594C95" w:rsidRPr="00751545" w:rsidRDefault="00594C95" w:rsidP="003D7AEC">
      <w:pPr>
        <w:pStyle w:val="ae"/>
        <w:numPr>
          <w:ilvl w:val="2"/>
          <w:numId w:val="16"/>
        </w:numPr>
        <w:spacing w:after="0"/>
        <w:contextualSpacing/>
        <w:rPr>
          <w:b/>
          <w:bCs/>
        </w:rPr>
      </w:pPr>
      <w:r w:rsidRPr="00751545">
        <w:rPr>
          <w:b/>
          <w:bCs/>
        </w:rPr>
        <w:t>Дополнительные источники</w:t>
      </w:r>
    </w:p>
    <w:p w:rsidR="00594C95" w:rsidRPr="003C00E2" w:rsidRDefault="00594C95" w:rsidP="003D7AEC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3C00E2">
        <w:t xml:space="preserve">Конституция Российской Федерации, </w:t>
      </w:r>
      <w:proofErr w:type="spellStart"/>
      <w:r w:rsidRPr="003C00E2">
        <w:t>Эксмо</w:t>
      </w:r>
      <w:proofErr w:type="spellEnd"/>
      <w:r w:rsidRPr="003C00E2">
        <w:t>, М., 201</w:t>
      </w:r>
      <w:r>
        <w:t>6</w:t>
      </w:r>
    </w:p>
    <w:p w:rsidR="00594C95" w:rsidRPr="003C00E2" w:rsidRDefault="00594C95" w:rsidP="003D7AEC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3C00E2">
        <w:t xml:space="preserve">Гражданский кодекс РФ, </w:t>
      </w:r>
      <w:proofErr w:type="spellStart"/>
      <w:r w:rsidRPr="003C00E2">
        <w:t>Эксмо</w:t>
      </w:r>
      <w:proofErr w:type="spellEnd"/>
      <w:r w:rsidRPr="003C00E2">
        <w:t>, М., 201</w:t>
      </w:r>
      <w:r>
        <w:t>6</w:t>
      </w:r>
    </w:p>
    <w:p w:rsidR="00594C95" w:rsidRPr="003C00E2" w:rsidRDefault="00594C95" w:rsidP="003D7AEC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3C00E2">
        <w:t xml:space="preserve">Трудовой кодекс РФ, ООО «Проспект», М., </w:t>
      </w:r>
      <w:proofErr w:type="spellStart"/>
      <w:r w:rsidRPr="003C00E2">
        <w:t>КноРус</w:t>
      </w:r>
      <w:proofErr w:type="spellEnd"/>
      <w:r w:rsidRPr="003C00E2">
        <w:t>, 201</w:t>
      </w:r>
      <w:r>
        <w:t>6</w:t>
      </w:r>
    </w:p>
    <w:p w:rsidR="00594C95" w:rsidRPr="003C00E2" w:rsidRDefault="00594C95" w:rsidP="003D7AEC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3C00E2">
        <w:t xml:space="preserve">Кодекс РФ об административных правонарушениях, ООО «Проспект», М., </w:t>
      </w:r>
      <w:proofErr w:type="spellStart"/>
      <w:r w:rsidRPr="003C00E2">
        <w:t>КноРус</w:t>
      </w:r>
      <w:proofErr w:type="spellEnd"/>
      <w:r w:rsidRPr="003C00E2">
        <w:t>, 201</w:t>
      </w:r>
      <w:r>
        <w:t>6</w:t>
      </w:r>
    </w:p>
    <w:p w:rsidR="00594C95" w:rsidRPr="003C00E2" w:rsidRDefault="00594C95" w:rsidP="003D7AEC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3C00E2">
        <w:t>ФЗ "О порядке разрешения индивидуальных трудовых споров".</w:t>
      </w:r>
    </w:p>
    <w:p w:rsidR="00594C95" w:rsidRPr="003C00E2" w:rsidRDefault="00594C95" w:rsidP="003D7AEC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3C00E2">
        <w:t>ФЗ "О несостоятельности (банкротстве)".</w:t>
      </w:r>
    </w:p>
    <w:p w:rsidR="00594C95" w:rsidRPr="003C00E2" w:rsidRDefault="00594C95" w:rsidP="003D7AEC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3C00E2">
        <w:t>ФЗ "О занятости населения в РФ".</w:t>
      </w:r>
    </w:p>
    <w:p w:rsidR="00594C95" w:rsidRPr="003C00E2" w:rsidRDefault="00594C95" w:rsidP="003D7AEC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3C00E2">
        <w:t>ФЗ «Об обязательном пенсионном страховании в РФ».</w:t>
      </w:r>
    </w:p>
    <w:p w:rsidR="00594C95" w:rsidRPr="003C00E2" w:rsidRDefault="00594C95" w:rsidP="003D7AEC">
      <w:pPr>
        <w:pStyle w:val="ae"/>
        <w:widowControl w:val="0"/>
        <w:numPr>
          <w:ilvl w:val="1"/>
          <w:numId w:val="5"/>
        </w:numPr>
        <w:tabs>
          <w:tab w:val="left" w:pos="142"/>
          <w:tab w:val="left" w:pos="852"/>
          <w:tab w:val="left" w:pos="994"/>
          <w:tab w:val="left" w:pos="1846"/>
          <w:tab w:val="left" w:pos="2840"/>
          <w:tab w:val="left" w:pos="3124"/>
          <w:tab w:val="left" w:pos="3550"/>
          <w:tab w:val="left" w:pos="3976"/>
          <w:tab w:val="left" w:pos="4118"/>
          <w:tab w:val="left" w:pos="4402"/>
          <w:tab w:val="left" w:pos="4828"/>
          <w:tab w:val="left" w:pos="5680"/>
          <w:tab w:val="left" w:pos="5964"/>
          <w:tab w:val="left" w:pos="6106"/>
          <w:tab w:val="left" w:pos="6248"/>
          <w:tab w:val="left" w:pos="6674"/>
          <w:tab w:val="left" w:pos="6816"/>
          <w:tab w:val="left" w:pos="6958"/>
          <w:tab w:val="left" w:pos="7242"/>
          <w:tab w:val="left" w:pos="7526"/>
          <w:tab w:val="left" w:pos="7952"/>
          <w:tab w:val="left" w:pos="8094"/>
          <w:tab w:val="left" w:pos="8520"/>
          <w:tab w:val="left" w:pos="8946"/>
          <w:tab w:val="left" w:pos="9088"/>
        </w:tabs>
        <w:autoSpaceDE w:val="0"/>
        <w:autoSpaceDN w:val="0"/>
        <w:adjustRightInd w:val="0"/>
        <w:spacing w:before="0" w:after="200" w:line="276" w:lineRule="auto"/>
        <w:ind w:left="709" w:right="-303"/>
        <w:contextualSpacing/>
        <w:jc w:val="both"/>
      </w:pPr>
      <w:r w:rsidRPr="003C00E2">
        <w:t>Закон РФ "О коллективных договорах и соглашениях"</w:t>
      </w:r>
    </w:p>
    <w:p w:rsidR="00594C95" w:rsidRPr="00751545" w:rsidRDefault="00594C95" w:rsidP="00594C95">
      <w:pPr>
        <w:pStyle w:val="ae"/>
        <w:spacing w:after="0"/>
        <w:ind w:left="1080"/>
        <w:contextualSpacing/>
        <w:rPr>
          <w:shd w:val="clear" w:color="auto" w:fill="FFFFFF"/>
        </w:rPr>
      </w:pPr>
    </w:p>
    <w:p w:rsidR="004E7AE4" w:rsidRDefault="004E7AE4" w:rsidP="00594C95">
      <w:pPr>
        <w:rPr>
          <w:rFonts w:ascii="Times New Roman" w:hAnsi="Times New Roman" w:cs="Times New Roman"/>
          <w:b/>
          <w:sz w:val="24"/>
          <w:szCs w:val="24"/>
        </w:rPr>
      </w:pPr>
    </w:p>
    <w:p w:rsidR="00594C95" w:rsidRPr="003C00E2" w:rsidRDefault="00594C95" w:rsidP="00594C95">
      <w:pPr>
        <w:rPr>
          <w:rFonts w:ascii="Times New Roman" w:hAnsi="Times New Roman" w:cs="Times New Roman"/>
          <w:b/>
          <w:sz w:val="24"/>
          <w:szCs w:val="24"/>
        </w:rPr>
      </w:pPr>
      <w:r w:rsidRPr="003C00E2">
        <w:rPr>
          <w:rFonts w:ascii="Times New Roman" w:hAnsi="Times New Roman" w:cs="Times New Roman"/>
          <w:b/>
          <w:sz w:val="24"/>
          <w:szCs w:val="24"/>
        </w:rPr>
        <w:lastRenderedPageBreak/>
        <w:t>4. КОНТРОЛЬ И ОЦЕНКА РЕЗУЛЬТАТОВ ОСВОЕНИЯ УЧЕБНОЙ ДИСЦИПЛИНЫ:</w:t>
      </w:r>
    </w:p>
    <w:tbl>
      <w:tblPr>
        <w:tblpPr w:leftFromText="181" w:rightFromText="18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8"/>
        <w:gridCol w:w="4195"/>
        <w:gridCol w:w="2871"/>
      </w:tblGrid>
      <w:tr w:rsidR="00594C95" w:rsidRPr="003C00E2" w:rsidTr="00946A60">
        <w:tc>
          <w:tcPr>
            <w:tcW w:w="1363" w:type="pct"/>
          </w:tcPr>
          <w:p w:rsidR="00594C95" w:rsidRPr="003C00E2" w:rsidRDefault="00594C95" w:rsidP="00946A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2159" w:type="pct"/>
          </w:tcPr>
          <w:p w:rsidR="00594C95" w:rsidRPr="003C00E2" w:rsidRDefault="00594C95" w:rsidP="00946A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478" w:type="pct"/>
          </w:tcPr>
          <w:p w:rsidR="00594C95" w:rsidRPr="003C00E2" w:rsidRDefault="00594C95" w:rsidP="00946A60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</w:t>
            </w:r>
            <w:r w:rsidRPr="003C00E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етоды оценки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946A6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00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2159" w:type="pct"/>
          </w:tcPr>
          <w:p w:rsidR="00594C95" w:rsidRPr="003C00E2" w:rsidRDefault="00594C95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478" w:type="pct"/>
          </w:tcPr>
          <w:p w:rsidR="00594C95" w:rsidRPr="003C00E2" w:rsidRDefault="00594C95" w:rsidP="00946A60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594C95" w:rsidRPr="003C00E2" w:rsidTr="00946A60">
        <w:tc>
          <w:tcPr>
            <w:tcW w:w="1363" w:type="pct"/>
          </w:tcPr>
          <w:p w:rsidR="00594C95" w:rsidRPr="00437D5D" w:rsidRDefault="00594C95" w:rsidP="004E7AE4">
            <w:pPr>
              <w:pStyle w:val="afffff9"/>
            </w:pPr>
            <w:r w:rsidRPr="003C00E2">
              <w:t>Основные положения Ко</w:t>
            </w:r>
            <w:r>
              <w:t>нституции Российской Федерации</w:t>
            </w:r>
          </w:p>
        </w:tc>
        <w:tc>
          <w:tcPr>
            <w:tcW w:w="2159" w:type="pct"/>
          </w:tcPr>
          <w:p w:rsidR="00594C95" w:rsidRPr="00EB3406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основных положений Конституции РФ  при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задания,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решении ситуационных задач и подготовке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Default="00594C95" w:rsidP="00946A6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594C95" w:rsidRPr="003C00E2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437D5D" w:rsidRDefault="00594C95" w:rsidP="004E7AE4">
            <w:pPr>
              <w:pStyle w:val="afffff9"/>
            </w:pPr>
            <w:r w:rsidRPr="003C00E2">
              <w:t>Права и свободы человека и гражданина, механизмы их реализации</w:t>
            </w:r>
            <w:r>
              <w:t xml:space="preserve">. </w:t>
            </w:r>
          </w:p>
        </w:tc>
        <w:tc>
          <w:tcPr>
            <w:tcW w:w="2159" w:type="pct"/>
          </w:tcPr>
          <w:p w:rsidR="00594C95" w:rsidRPr="00EB3406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 w:rsidRPr="00EB3406">
              <w:rPr>
                <w:rFonts w:ascii="Times New Roman" w:hAnsi="Times New Roman" w:cs="Times New Roman"/>
              </w:rPr>
              <w:t xml:space="preserve">прав и свобод человека и гражданина, механизмы их реализации, 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задания,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решении ситуационных задач и при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задания,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подготовке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Default="00594C95" w:rsidP="00946A6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594C95" w:rsidRDefault="00594C95" w:rsidP="00946A60">
            <w:pPr>
              <w:spacing w:after="0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437D5D" w:rsidRDefault="00594C95" w:rsidP="004E7AE4">
            <w:pPr>
              <w:pStyle w:val="afffff9"/>
            </w:pPr>
            <w:r w:rsidRPr="003C00E2">
              <w:t>Основные понятия в области правового регулирования профессиональной деятельности</w:t>
            </w:r>
          </w:p>
        </w:tc>
        <w:tc>
          <w:tcPr>
            <w:tcW w:w="2159" w:type="pct"/>
          </w:tcPr>
          <w:p w:rsidR="00594C95" w:rsidRPr="00EB3406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Демонстрировать знание основных</w:t>
            </w:r>
            <w:r w:rsidRPr="00EB3406">
              <w:t xml:space="preserve"> понятия в области правового регулирования профессиональной деятельности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задания,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контроля решении ситуационных задач и подготовке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Default="00594C95" w:rsidP="00946A6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594C95" w:rsidRPr="00644BDC" w:rsidRDefault="00594C95" w:rsidP="00946A6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сообщений.</w:t>
            </w:r>
          </w:p>
          <w:p w:rsidR="00594C95" w:rsidRDefault="00594C95" w:rsidP="00946A60"/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 w:rsidRPr="003C00E2">
              <w:t>Правовое положение субъектов предпринимател</w:t>
            </w:r>
            <w:r>
              <w:t xml:space="preserve">ьской деятельности, в том числе </w:t>
            </w:r>
            <w:r w:rsidRPr="003C00E2">
              <w:t>профессиональной сфере</w:t>
            </w:r>
          </w:p>
        </w:tc>
        <w:tc>
          <w:tcPr>
            <w:tcW w:w="2159" w:type="pct"/>
          </w:tcPr>
          <w:p w:rsidR="00594C95" w:rsidRPr="00EB3406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основных положений правового обеспечения организации предпринимательской деятельности 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при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задания,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решении ситуационных задач и подготовке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Default="00594C95" w:rsidP="00946A6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 w:rsidRPr="003C00E2">
              <w:t>Организационно-правовые формы юридических лиц</w:t>
            </w:r>
          </w:p>
        </w:tc>
        <w:tc>
          <w:tcPr>
            <w:tcW w:w="2159" w:type="pct"/>
          </w:tcPr>
          <w:p w:rsidR="00594C95" w:rsidRPr="007362C4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62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основных </w:t>
            </w:r>
            <w:r w:rsidRPr="007362C4">
              <w:rPr>
                <w:rFonts w:ascii="Times New Roman" w:hAnsi="Times New Roman" w:cs="Times New Roman"/>
              </w:rPr>
              <w:t>организационно-правовых форм юридических лиц</w:t>
            </w:r>
            <w:r w:rsidRPr="007362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выполнении тестового задания и подготовке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 w:rsidRPr="003C00E2">
              <w:t>Основы трудового права</w:t>
            </w:r>
          </w:p>
        </w:tc>
        <w:tc>
          <w:tcPr>
            <w:tcW w:w="2159" w:type="pct"/>
          </w:tcPr>
          <w:p w:rsidR="00594C95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Демонстрировать знание трудового права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задания и 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подготовке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 w:rsidRPr="003C00E2">
              <w:t>Права и обязанности работников в сфер</w:t>
            </w:r>
            <w:r>
              <w:t>е профессиональной деятельности</w:t>
            </w:r>
          </w:p>
        </w:tc>
        <w:tc>
          <w:tcPr>
            <w:tcW w:w="2159" w:type="pct"/>
          </w:tcPr>
          <w:p w:rsidR="00594C95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прав и обязанностей работников сферы обслуживания автомобильного транспорта 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задания и 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подготовке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 w:rsidRPr="003C00E2">
              <w:t>Порядок заключения трудового договора и основания его прекращения</w:t>
            </w:r>
          </w:p>
        </w:tc>
        <w:tc>
          <w:tcPr>
            <w:tcW w:w="2159" w:type="pct"/>
          </w:tcPr>
          <w:p w:rsidR="00594C95" w:rsidRPr="007362C4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362C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Соблюдать порядок </w:t>
            </w:r>
            <w:r w:rsidRPr="007362C4">
              <w:rPr>
                <w:rFonts w:ascii="Times New Roman" w:hAnsi="Times New Roman" w:cs="Times New Roman"/>
              </w:rPr>
              <w:t>заключения трудового договора и основания его прекращения</w:t>
            </w:r>
            <w:r>
              <w:rPr>
                <w:rFonts w:ascii="Times New Roman" w:hAnsi="Times New Roman" w:cs="Times New Roman"/>
              </w:rPr>
              <w:t xml:space="preserve"> при решении ситуационных задач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ситуационных задач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>
              <w:t>Правила оплаты труда</w:t>
            </w:r>
          </w:p>
        </w:tc>
        <w:tc>
          <w:tcPr>
            <w:tcW w:w="2159" w:type="pct"/>
          </w:tcPr>
          <w:p w:rsidR="00594C95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правил оплаты труда сферы обслуживания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автомобильного транспорта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задания и 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подготовке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Default="00594C95" w:rsidP="00946A6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- решение ситуационных </w:t>
            </w: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lastRenderedPageBreak/>
              <w:t>задач,</w:t>
            </w:r>
          </w:p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 w:rsidRPr="003C00E2">
              <w:lastRenderedPageBreak/>
              <w:t>Роль государственного регулирования в обеспечении занятости населения</w:t>
            </w:r>
          </w:p>
        </w:tc>
        <w:tc>
          <w:tcPr>
            <w:tcW w:w="2159" w:type="pct"/>
          </w:tcPr>
          <w:p w:rsidR="00594C95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Демонстрировать знание роли государственного регулирования в ходе выполнения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задания и 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подготовке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>
              <w:t>Право социальной защиты граждан</w:t>
            </w:r>
          </w:p>
        </w:tc>
        <w:tc>
          <w:tcPr>
            <w:tcW w:w="2159" w:type="pct"/>
          </w:tcPr>
          <w:p w:rsidR="00594C95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Демонстрировать знание порядка начисления пенсий в ходе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выполнения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задания и 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 w:rsidRPr="003C00E2">
              <w:t>Понятие дисциплинарной и материальной ответственности работника</w:t>
            </w:r>
          </w:p>
        </w:tc>
        <w:tc>
          <w:tcPr>
            <w:tcW w:w="2159" w:type="pct"/>
          </w:tcPr>
          <w:p w:rsidR="00594C95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 w:rsidRPr="003C00E2">
              <w:t>дисциплинарной и материальной ответственности работника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ходе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выполнения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задания и 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 w:rsidRPr="003C00E2">
              <w:t>Виды административных правонарушений и административной ответственности</w:t>
            </w:r>
          </w:p>
        </w:tc>
        <w:tc>
          <w:tcPr>
            <w:tcW w:w="2159" w:type="pct"/>
          </w:tcPr>
          <w:p w:rsidR="00594C95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>
              <w:t>видов</w:t>
            </w:r>
            <w:r w:rsidRPr="003C00E2">
              <w:t xml:space="preserve"> административных правонарушений и административной ответственности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ходе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выполнения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задания и 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 w:rsidRPr="003C00E2">
              <w:t>Нормы защиты нарушенных прав и судебный порядок разрешения споров</w:t>
            </w:r>
          </w:p>
        </w:tc>
        <w:tc>
          <w:tcPr>
            <w:tcW w:w="2159" w:type="pct"/>
          </w:tcPr>
          <w:p w:rsidR="00594C95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>
              <w:t>норм</w:t>
            </w:r>
            <w:r w:rsidRPr="003C00E2">
              <w:t xml:space="preserve"> защиты нарушенных прав и судебный порядок разрешения споров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 ходе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выполнения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задания, решения ситуационных задач и 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Default="00594C95" w:rsidP="00946A6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 w:rsidRPr="003C00E2">
              <w:t xml:space="preserve">Законодательные акты и нормативные документы, регулирующие </w:t>
            </w:r>
            <w:r>
              <w:t>правоотношения в профессиональной деятельности</w:t>
            </w:r>
          </w:p>
        </w:tc>
        <w:tc>
          <w:tcPr>
            <w:tcW w:w="2159" w:type="pct"/>
          </w:tcPr>
          <w:p w:rsidR="00594C95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Демонстрировать знание </w:t>
            </w:r>
            <w:r w:rsidRPr="003C00E2">
              <w:t xml:space="preserve"> </w:t>
            </w:r>
            <w:r>
              <w:t>законодательных актов</w:t>
            </w:r>
            <w:r w:rsidRPr="003C00E2">
              <w:t xml:space="preserve"> и нормативны</w:t>
            </w:r>
            <w:r>
              <w:t>х</w:t>
            </w:r>
            <w:r w:rsidRPr="003C00E2">
              <w:t xml:space="preserve"> документ</w:t>
            </w:r>
            <w:r>
              <w:t>ов</w:t>
            </w:r>
            <w:r w:rsidRPr="003C00E2">
              <w:t>, регулирующи</w:t>
            </w:r>
            <w:r>
              <w:t>х</w:t>
            </w:r>
            <w:r w:rsidRPr="003C00E2">
              <w:t xml:space="preserve"> </w:t>
            </w:r>
            <w:r>
              <w:t>правоотношения в профессиональной деятельности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в ходе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выполнения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тестового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задания, решения ситуационных задач и 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</w:t>
            </w:r>
            <w:r w:rsidRPr="00EB340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рефератов, докладов и сообщений.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7C3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E7C3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тестирование,</w:t>
            </w:r>
          </w:p>
          <w:p w:rsidR="00594C95" w:rsidRDefault="00594C95" w:rsidP="00946A60">
            <w:pPr>
              <w:spacing w:after="0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- решение ситуационных задач,</w:t>
            </w:r>
          </w:p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подготовка рефератов, докладов и сообщений</w:t>
            </w:r>
          </w:p>
        </w:tc>
      </w:tr>
      <w:tr w:rsidR="00594C95" w:rsidRPr="003C00E2" w:rsidTr="00946A60">
        <w:tc>
          <w:tcPr>
            <w:tcW w:w="5000" w:type="pct"/>
            <w:gridSpan w:val="3"/>
          </w:tcPr>
          <w:p w:rsidR="00594C95" w:rsidRPr="008B778C" w:rsidRDefault="00594C95" w:rsidP="004E7AE4">
            <w:pPr>
              <w:pStyle w:val="afffff9"/>
              <w:rPr>
                <w:b/>
                <w:sz w:val="24"/>
                <w:szCs w:val="24"/>
              </w:rPr>
            </w:pPr>
            <w:r w:rsidRPr="008B778C">
              <w:rPr>
                <w:b/>
              </w:rPr>
              <w:t>Умения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 w:rsidRPr="00FF40B0">
              <w:t>Использовать необходимые нормативно-правовые доку</w:t>
            </w:r>
            <w:r>
              <w:t>менты</w:t>
            </w:r>
          </w:p>
        </w:tc>
        <w:tc>
          <w:tcPr>
            <w:tcW w:w="2159" w:type="pct"/>
          </w:tcPr>
          <w:p w:rsidR="00594C95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необходимые нормативно-правовые документы при выстраивании карьеры в сервисном обслуживании автомобилей.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наблюдении при решении ситуационных задач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 w:rsidRPr="00FF40B0">
              <w:t>Применять документацию систем каче</w:t>
            </w:r>
            <w:r>
              <w:t>ства</w:t>
            </w:r>
          </w:p>
        </w:tc>
        <w:tc>
          <w:tcPr>
            <w:tcW w:w="2159" w:type="pct"/>
          </w:tcPr>
          <w:p w:rsidR="00594C95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Применять документацию системы качества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наблюдении при решении ситуационных задач</w:t>
            </w:r>
          </w:p>
        </w:tc>
      </w:tr>
      <w:tr w:rsidR="00594C95" w:rsidRPr="003C00E2" w:rsidTr="00946A60">
        <w:tc>
          <w:tcPr>
            <w:tcW w:w="1363" w:type="pct"/>
          </w:tcPr>
          <w:p w:rsidR="00594C95" w:rsidRPr="003C00E2" w:rsidRDefault="00594C95" w:rsidP="004E7AE4">
            <w:pPr>
              <w:pStyle w:val="afffff9"/>
            </w:pPr>
            <w:r>
              <w:t>Защищать свои права в соответствии с гражданским,</w:t>
            </w:r>
            <w:r w:rsidRPr="00FF40B0">
              <w:t xml:space="preserve"> гражданско-процессуальным,</w:t>
            </w:r>
            <w:r>
              <w:t xml:space="preserve"> </w:t>
            </w:r>
            <w:r w:rsidRPr="00FF40B0">
              <w:t>трудовым и административным законодательством</w:t>
            </w:r>
          </w:p>
        </w:tc>
        <w:tc>
          <w:tcPr>
            <w:tcW w:w="2159" w:type="pct"/>
          </w:tcPr>
          <w:p w:rsidR="00594C95" w:rsidRDefault="00594C95" w:rsidP="00946A6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Обеспечивать защиту своих прав в</w:t>
            </w:r>
            <w:r>
              <w:t xml:space="preserve"> соответствии с гражданским,</w:t>
            </w:r>
            <w:r w:rsidRPr="00FF40B0">
              <w:t xml:space="preserve"> </w:t>
            </w:r>
            <w:r w:rsidRPr="00FF40B0">
              <w:rPr>
                <w:rFonts w:ascii="Times New Roman" w:hAnsi="Times New Roman" w:cs="Times New Roman"/>
                <w:sz w:val="24"/>
                <w:szCs w:val="24"/>
              </w:rPr>
              <w:t>гражданско-процессуальным,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0B0">
              <w:rPr>
                <w:rFonts w:ascii="Times New Roman" w:hAnsi="Times New Roman" w:cs="Times New Roman"/>
                <w:sz w:val="24"/>
                <w:szCs w:val="24"/>
              </w:rPr>
              <w:t>трудовым и административным законодательством</w:t>
            </w:r>
          </w:p>
        </w:tc>
        <w:tc>
          <w:tcPr>
            <w:tcW w:w="1478" w:type="pct"/>
          </w:tcPr>
          <w:p w:rsidR="00594C95" w:rsidRPr="003E7C33" w:rsidRDefault="00594C95" w:rsidP="00946A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Экспертное наблюдении при решении ситуационных задач</w:t>
            </w:r>
          </w:p>
        </w:tc>
      </w:tr>
    </w:tbl>
    <w:p w:rsidR="00594C95" w:rsidRDefault="00594C95" w:rsidP="00594C95">
      <w:pPr>
        <w:jc w:val="right"/>
        <w:rPr>
          <w:rFonts w:ascii="Times New Roman" w:hAnsi="Times New Roman" w:cs="Times New Roman"/>
          <w:b/>
          <w:sz w:val="8"/>
          <w:szCs w:val="24"/>
        </w:rPr>
      </w:pPr>
    </w:p>
    <w:p w:rsidR="00594C95" w:rsidRDefault="00594C95" w:rsidP="00594C95">
      <w:pPr>
        <w:spacing w:after="0"/>
        <w:jc w:val="right"/>
        <w:rPr>
          <w:rFonts w:ascii="Times New Roman" w:hAnsi="Times New Roman" w:cs="Times New Roman"/>
          <w:b/>
          <w:i/>
        </w:rPr>
        <w:sectPr w:rsidR="00594C95" w:rsidSect="00A65059">
          <w:pgSz w:w="11906" w:h="16838"/>
          <w:pgMar w:top="993" w:right="707" w:bottom="568" w:left="1701" w:header="708" w:footer="708" w:gutter="0"/>
          <w:cols w:space="720"/>
          <w:docGrid w:linePitch="299"/>
        </w:sectPr>
      </w:pPr>
    </w:p>
    <w:p w:rsidR="00BB44EC" w:rsidRDefault="00BB44EC"/>
    <w:sectPr w:rsidR="00BB44EC" w:rsidSect="007C16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A51" w:rsidRDefault="009E5A51" w:rsidP="00594C95">
      <w:pPr>
        <w:spacing w:after="0" w:line="240" w:lineRule="auto"/>
      </w:pPr>
      <w:r>
        <w:separator/>
      </w:r>
    </w:p>
  </w:endnote>
  <w:endnote w:type="continuationSeparator" w:id="0">
    <w:p w:rsidR="009E5A51" w:rsidRDefault="009E5A51" w:rsidP="00594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A51" w:rsidRDefault="009E5A51" w:rsidP="00594C95">
      <w:pPr>
        <w:spacing w:after="0" w:line="240" w:lineRule="auto"/>
      </w:pPr>
      <w:r>
        <w:separator/>
      </w:r>
    </w:p>
  </w:footnote>
  <w:footnote w:type="continuationSeparator" w:id="0">
    <w:p w:rsidR="009E5A51" w:rsidRDefault="009E5A51" w:rsidP="00594C95">
      <w:pPr>
        <w:spacing w:after="0" w:line="240" w:lineRule="auto"/>
      </w:pPr>
      <w:r>
        <w:continuationSeparator/>
      </w:r>
    </w:p>
  </w:footnote>
  <w:footnote w:id="1">
    <w:p w:rsidR="00594C95" w:rsidRPr="00594C95" w:rsidRDefault="00594C95" w:rsidP="00594C95">
      <w:pPr>
        <w:pStyle w:val="aa"/>
        <w:jc w:val="both"/>
        <w:rPr>
          <w:lang w:val="ru-RU"/>
        </w:rPr>
      </w:pPr>
      <w:r w:rsidRPr="002A4DCF">
        <w:rPr>
          <w:rStyle w:val="ac"/>
          <w:i/>
        </w:rPr>
        <w:footnoteRef/>
      </w:r>
      <w:r w:rsidRPr="002A4DCF">
        <w:rPr>
          <w:i/>
          <w:lang w:val="ru-RU"/>
        </w:rPr>
        <w:t xml:space="preserve"> </w:t>
      </w:r>
      <w:proofErr w:type="gramStart"/>
      <w:r w:rsidRPr="002A4DCF">
        <w:rPr>
          <w:rStyle w:val="af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  <w:proofErr w:type="gramEnd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DA11EA"/>
    <w:multiLevelType w:val="hybridMultilevel"/>
    <w:tmpl w:val="E4F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0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3">
    <w:nsid w:val="68EA1A7F"/>
    <w:multiLevelType w:val="hybridMultilevel"/>
    <w:tmpl w:val="C486CDCC"/>
    <w:lvl w:ilvl="0" w:tplc="AE7403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6F944848"/>
    <w:multiLevelType w:val="hybridMultilevel"/>
    <w:tmpl w:val="627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ED2FC5"/>
    <w:multiLevelType w:val="hybridMultilevel"/>
    <w:tmpl w:val="8E8E4F5A"/>
    <w:lvl w:ilvl="0" w:tplc="ADAC29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9"/>
  </w:num>
  <w:num w:numId="2">
    <w:abstractNumId w:val="12"/>
  </w:num>
  <w:num w:numId="3">
    <w:abstractNumId w:val="7"/>
  </w:num>
  <w:num w:numId="4">
    <w:abstractNumId w:val="2"/>
  </w:num>
  <w:num w:numId="5">
    <w:abstractNumId w:val="11"/>
  </w:num>
  <w:num w:numId="6">
    <w:abstractNumId w:val="6"/>
  </w:num>
  <w:num w:numId="7">
    <w:abstractNumId w:val="1"/>
  </w:num>
  <w:num w:numId="8">
    <w:abstractNumId w:val="17"/>
  </w:num>
  <w:num w:numId="9">
    <w:abstractNumId w:val="3"/>
  </w:num>
  <w:num w:numId="10">
    <w:abstractNumId w:val="5"/>
  </w:num>
  <w:num w:numId="11">
    <w:abstractNumId w:val="13"/>
  </w:num>
  <w:num w:numId="12">
    <w:abstractNumId w:val="16"/>
  </w:num>
  <w:num w:numId="13">
    <w:abstractNumId w:val="10"/>
  </w:num>
  <w:num w:numId="14">
    <w:abstractNumId w:val="14"/>
  </w:num>
  <w:num w:numId="15">
    <w:abstractNumId w:val="15"/>
  </w:num>
  <w:num w:numId="16">
    <w:abstractNumId w:val="18"/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4C95"/>
    <w:rsid w:val="000D3F0A"/>
    <w:rsid w:val="002C0EA5"/>
    <w:rsid w:val="003D7AEC"/>
    <w:rsid w:val="004E7AE4"/>
    <w:rsid w:val="005108BE"/>
    <w:rsid w:val="00594C95"/>
    <w:rsid w:val="005A117E"/>
    <w:rsid w:val="007C16C6"/>
    <w:rsid w:val="00816F8B"/>
    <w:rsid w:val="008425B8"/>
    <w:rsid w:val="008C1C31"/>
    <w:rsid w:val="00971FAD"/>
    <w:rsid w:val="009E5A51"/>
    <w:rsid w:val="00BB44EC"/>
    <w:rsid w:val="00F04470"/>
    <w:rsid w:val="00F26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C95"/>
    <w:pPr>
      <w:spacing w:after="200" w:line="276" w:lineRule="auto"/>
    </w:pPr>
    <w:rPr>
      <w:rFonts w:eastAsiaTheme="minorEastAsia"/>
      <w:lang w:eastAsia="ru-RU"/>
    </w:rPr>
  </w:style>
  <w:style w:type="paragraph" w:styleId="10">
    <w:name w:val="heading 1"/>
    <w:basedOn w:val="a0"/>
    <w:next w:val="a0"/>
    <w:link w:val="12"/>
    <w:uiPriority w:val="9"/>
    <w:qFormat/>
    <w:rsid w:val="00594C95"/>
    <w:pPr>
      <w:keepNext/>
      <w:spacing w:before="240" w:after="60" w:line="240" w:lineRule="auto"/>
      <w:outlineLvl w:val="0"/>
    </w:pPr>
    <w:rPr>
      <w:rFonts w:ascii="Arial" w:hAnsi="Arial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594C95"/>
    <w:pPr>
      <w:keepNext/>
      <w:spacing w:before="240" w:after="60" w:line="240" w:lineRule="auto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594C95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594C9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594C95"/>
    <w:rPr>
      <w:rFonts w:ascii="Arial" w:eastAsiaTheme="minorEastAsia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594C95"/>
    <w:rPr>
      <w:rFonts w:ascii="Arial" w:eastAsiaTheme="minorEastAsia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594C95"/>
    <w:rPr>
      <w:rFonts w:ascii="Arial" w:eastAsiaTheme="minorEastAsia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594C95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4">
    <w:name w:val="Body Text"/>
    <w:basedOn w:val="a0"/>
    <w:link w:val="a5"/>
    <w:uiPriority w:val="99"/>
    <w:qFormat/>
    <w:rsid w:val="00594C9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rsid w:val="00594C9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uiPriority w:val="99"/>
    <w:rsid w:val="00594C95"/>
    <w:pPr>
      <w:spacing w:after="0" w:line="240" w:lineRule="auto"/>
      <w:ind w:right="-5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rsid w:val="00594C9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rsid w:val="00594C95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594C95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rsid w:val="00594C9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8">
    <w:name w:val="page number"/>
    <w:basedOn w:val="a1"/>
    <w:uiPriority w:val="99"/>
    <w:rsid w:val="00594C95"/>
    <w:rPr>
      <w:rFonts w:cs="Times New Roman"/>
    </w:rPr>
  </w:style>
  <w:style w:type="paragraph" w:styleId="a9">
    <w:name w:val="Normal (Web)"/>
    <w:basedOn w:val="a0"/>
    <w:uiPriority w:val="99"/>
    <w:rsid w:val="00594C95"/>
    <w:pPr>
      <w:widowControl w:val="0"/>
      <w:spacing w:after="0" w:line="240" w:lineRule="auto"/>
    </w:pPr>
    <w:rPr>
      <w:rFonts w:ascii="Times New Roman" w:hAnsi="Times New Roman" w:cs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594C95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rsid w:val="00594C9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1"/>
    <w:uiPriority w:val="99"/>
    <w:rsid w:val="00594C95"/>
    <w:rPr>
      <w:vertAlign w:val="superscript"/>
    </w:rPr>
  </w:style>
  <w:style w:type="paragraph" w:styleId="23">
    <w:name w:val="List 2"/>
    <w:basedOn w:val="a0"/>
    <w:uiPriority w:val="99"/>
    <w:rsid w:val="00594C95"/>
    <w:pPr>
      <w:spacing w:before="120" w:after="120" w:line="240" w:lineRule="auto"/>
      <w:ind w:left="720" w:hanging="360"/>
      <w:jc w:val="both"/>
    </w:pPr>
    <w:rPr>
      <w:rFonts w:ascii="Arial" w:eastAsia="Batang" w:hAnsi="Arial" w:cs="Times New Roman"/>
      <w:sz w:val="20"/>
      <w:szCs w:val="24"/>
      <w:lang w:eastAsia="ko-KR"/>
    </w:rPr>
  </w:style>
  <w:style w:type="character" w:styleId="ad">
    <w:name w:val="Hyperlink"/>
    <w:basedOn w:val="a1"/>
    <w:uiPriority w:val="99"/>
    <w:rsid w:val="00594C95"/>
    <w:rPr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594C95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594C95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594C95"/>
    <w:pPr>
      <w:spacing w:after="0" w:line="240" w:lineRule="auto"/>
      <w:ind w:left="480"/>
    </w:pPr>
    <w:rPr>
      <w:rFonts w:ascii="Times New Roman" w:hAnsi="Times New Roman" w:cs="Times New Roman"/>
      <w:sz w:val="28"/>
      <w:szCs w:val="28"/>
    </w:rPr>
  </w:style>
  <w:style w:type="character" w:customStyle="1" w:styleId="FootnoteTextChar">
    <w:name w:val="Footnote Text Char"/>
    <w:locked/>
    <w:rsid w:val="00594C95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594C95"/>
    <w:pPr>
      <w:spacing w:before="120" w:after="120" w:line="240" w:lineRule="auto"/>
      <w:ind w:left="708"/>
    </w:pPr>
    <w:rPr>
      <w:rFonts w:ascii="Times New Roman" w:hAnsi="Times New Roman" w:cs="Times New Roman"/>
      <w:sz w:val="24"/>
      <w:szCs w:val="24"/>
    </w:rPr>
  </w:style>
  <w:style w:type="character" w:styleId="af">
    <w:name w:val="Emphasis"/>
    <w:basedOn w:val="a1"/>
    <w:uiPriority w:val="20"/>
    <w:qFormat/>
    <w:rsid w:val="00594C95"/>
    <w:rPr>
      <w:i/>
    </w:rPr>
  </w:style>
  <w:style w:type="paragraph" w:styleId="af0">
    <w:name w:val="Balloon Text"/>
    <w:basedOn w:val="a0"/>
    <w:link w:val="af1"/>
    <w:uiPriority w:val="99"/>
    <w:rsid w:val="00594C95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rsid w:val="00594C95"/>
    <w:rPr>
      <w:rFonts w:ascii="Segoe UI" w:eastAsiaTheme="minorEastAsia" w:hAnsi="Segoe UI" w:cs="Times New Roman"/>
      <w:sz w:val="18"/>
      <w:szCs w:val="18"/>
      <w:lang w:eastAsia="ru-RU"/>
    </w:rPr>
  </w:style>
  <w:style w:type="paragraph" w:customStyle="1" w:styleId="ConsPlusNormal">
    <w:name w:val="ConsPlusNormal"/>
    <w:rsid w:val="00594C9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header"/>
    <w:basedOn w:val="a0"/>
    <w:link w:val="af3"/>
    <w:uiPriority w:val="99"/>
    <w:unhideWhenUsed/>
    <w:rsid w:val="00594C9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rsid w:val="00594C9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4">
    <w:name w:val="Текст примечания Знак"/>
    <w:link w:val="af5"/>
    <w:uiPriority w:val="99"/>
    <w:locked/>
    <w:rsid w:val="00594C95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594C95"/>
    <w:pPr>
      <w:spacing w:after="0" w:line="240" w:lineRule="auto"/>
    </w:pPr>
    <w:rPr>
      <w:rFonts w:ascii="Times New Roman" w:eastAsiaTheme="minorHAnsi" w:hAnsi="Times New Roman"/>
      <w:sz w:val="20"/>
      <w:lang w:eastAsia="en-US"/>
    </w:rPr>
  </w:style>
  <w:style w:type="character" w:customStyle="1" w:styleId="14">
    <w:name w:val="Текст примечания Знак1"/>
    <w:basedOn w:val="a1"/>
    <w:uiPriority w:val="99"/>
    <w:rsid w:val="00594C95"/>
    <w:rPr>
      <w:rFonts w:eastAsiaTheme="minorEastAsia"/>
      <w:sz w:val="20"/>
      <w:szCs w:val="20"/>
      <w:lang w:eastAsia="ru-RU"/>
    </w:rPr>
  </w:style>
  <w:style w:type="character" w:customStyle="1" w:styleId="af6">
    <w:name w:val="Тема примечания Знак"/>
    <w:link w:val="af7"/>
    <w:uiPriority w:val="99"/>
    <w:locked/>
    <w:rsid w:val="00594C95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594C95"/>
    <w:rPr>
      <w:rFonts w:asciiTheme="minorHAnsi" w:hAnsiTheme="minorHAnsi"/>
      <w:b/>
      <w:sz w:val="22"/>
    </w:rPr>
  </w:style>
  <w:style w:type="character" w:customStyle="1" w:styleId="15">
    <w:name w:val="Тема примечания Знак1"/>
    <w:basedOn w:val="14"/>
    <w:uiPriority w:val="99"/>
    <w:rsid w:val="00594C95"/>
    <w:rPr>
      <w:rFonts w:eastAsiaTheme="minorEastAsia"/>
      <w:b/>
      <w:bCs/>
      <w:sz w:val="20"/>
      <w:szCs w:val="20"/>
      <w:lang w:eastAsia="ru-RU"/>
    </w:rPr>
  </w:style>
  <w:style w:type="paragraph" w:styleId="25">
    <w:name w:val="Body Text Indent 2"/>
    <w:basedOn w:val="a0"/>
    <w:link w:val="26"/>
    <w:uiPriority w:val="99"/>
    <w:rsid w:val="00594C95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rsid w:val="00594C9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594C95"/>
  </w:style>
  <w:style w:type="character" w:customStyle="1" w:styleId="af8">
    <w:name w:val="Цветовое выделение"/>
    <w:uiPriority w:val="99"/>
    <w:rsid w:val="00594C95"/>
    <w:rPr>
      <w:b/>
      <w:color w:val="26282F"/>
    </w:rPr>
  </w:style>
  <w:style w:type="character" w:customStyle="1" w:styleId="af9">
    <w:name w:val="Гипертекстовая ссылка"/>
    <w:uiPriority w:val="99"/>
    <w:rsid w:val="00594C95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594C95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594C95"/>
  </w:style>
  <w:style w:type="paragraph" w:customStyle="1" w:styleId="afd">
    <w:name w:val="Внимание: недобросовестность!"/>
    <w:basedOn w:val="afb"/>
    <w:next w:val="a0"/>
    <w:uiPriority w:val="99"/>
    <w:rsid w:val="00594C95"/>
  </w:style>
  <w:style w:type="character" w:customStyle="1" w:styleId="afe">
    <w:name w:val="Выделение для Базового Поиска"/>
    <w:uiPriority w:val="99"/>
    <w:rsid w:val="00594C95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594C95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6">
    <w:name w:val="Заголовок1"/>
    <w:basedOn w:val="aff1"/>
    <w:next w:val="a0"/>
    <w:uiPriority w:val="99"/>
    <w:rsid w:val="00594C95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594C95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594C95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594C95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594C95"/>
    <w:pPr>
      <w:spacing w:after="0"/>
      <w:jc w:val="left"/>
    </w:pPr>
  </w:style>
  <w:style w:type="paragraph" w:customStyle="1" w:styleId="affa">
    <w:name w:val="Интерактивный заголовок"/>
    <w:basedOn w:val="16"/>
    <w:next w:val="a0"/>
    <w:uiPriority w:val="99"/>
    <w:rsid w:val="00594C95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594C9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 w:cs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594C9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594C95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594C95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594C95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594C95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594C95"/>
  </w:style>
  <w:style w:type="paragraph" w:customStyle="1" w:styleId="afff6">
    <w:name w:val="Моноширинный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594C95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594C95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594C95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594C95"/>
    <w:pPr>
      <w:ind w:left="140"/>
    </w:pPr>
  </w:style>
  <w:style w:type="character" w:customStyle="1" w:styleId="afffe">
    <w:name w:val="Опечатки"/>
    <w:uiPriority w:val="99"/>
    <w:rsid w:val="00594C95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594C95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594C9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594C95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594C95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594C95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594C95"/>
  </w:style>
  <w:style w:type="paragraph" w:customStyle="1" w:styleId="affff6">
    <w:name w:val="Примечание."/>
    <w:basedOn w:val="afb"/>
    <w:next w:val="a0"/>
    <w:uiPriority w:val="99"/>
    <w:rsid w:val="00594C95"/>
  </w:style>
  <w:style w:type="character" w:customStyle="1" w:styleId="affff7">
    <w:name w:val="Продолжение ссылки"/>
    <w:uiPriority w:val="99"/>
    <w:rsid w:val="00594C95"/>
  </w:style>
  <w:style w:type="paragraph" w:customStyle="1" w:styleId="affff8">
    <w:name w:val="Словарная статья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9">
    <w:name w:val="Сравнение редакций"/>
    <w:uiPriority w:val="99"/>
    <w:rsid w:val="00594C95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594C95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594C95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594C95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594C95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594C95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594C95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594C95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94C9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4">
    <w:name w:val="annotation reference"/>
    <w:basedOn w:val="a1"/>
    <w:uiPriority w:val="99"/>
    <w:unhideWhenUsed/>
    <w:rsid w:val="00594C95"/>
    <w:rPr>
      <w:sz w:val="16"/>
    </w:rPr>
  </w:style>
  <w:style w:type="paragraph" w:styleId="41">
    <w:name w:val="toc 4"/>
    <w:basedOn w:val="a0"/>
    <w:next w:val="a0"/>
    <w:autoRedefine/>
    <w:uiPriority w:val="39"/>
    <w:rsid w:val="00594C95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594C95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594C95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594C95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594C95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594C95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594C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ffff5">
    <w:name w:val="Table Grid"/>
    <w:basedOn w:val="a2"/>
    <w:uiPriority w:val="59"/>
    <w:rsid w:val="00594C9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594C95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rsid w:val="00594C95"/>
    <w:rPr>
      <w:rFonts w:eastAsiaTheme="minorEastAsia"/>
      <w:sz w:val="20"/>
      <w:szCs w:val="20"/>
      <w:lang w:eastAsia="ru-RU"/>
    </w:rPr>
  </w:style>
  <w:style w:type="character" w:styleId="afffff8">
    <w:name w:val="endnote reference"/>
    <w:basedOn w:val="a1"/>
    <w:uiPriority w:val="99"/>
    <w:semiHidden/>
    <w:unhideWhenUsed/>
    <w:rsid w:val="00594C95"/>
    <w:rPr>
      <w:rFonts w:cs="Times New Roman"/>
      <w:vertAlign w:val="superscript"/>
    </w:rPr>
  </w:style>
  <w:style w:type="character" w:customStyle="1" w:styleId="s10">
    <w:name w:val="s1"/>
    <w:rsid w:val="00594C95"/>
  </w:style>
  <w:style w:type="paragraph" w:customStyle="1" w:styleId="27">
    <w:name w:val="Заголовок2"/>
    <w:basedOn w:val="aff1"/>
    <w:next w:val="a0"/>
    <w:uiPriority w:val="99"/>
    <w:rsid w:val="00594C95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594C95"/>
    <w:pPr>
      <w:suppressAutoHyphens/>
      <w:autoSpaceDN w:val="0"/>
      <w:spacing w:before="120" w:after="120"/>
      <w:textAlignment w:val="baseline"/>
    </w:pPr>
    <w:rPr>
      <w:rFonts w:ascii="Times New Roman" w:eastAsiaTheme="minorEastAsia" w:hAnsi="Times New Roman" w:cs="Times New Roman"/>
      <w:kern w:val="3"/>
      <w:sz w:val="24"/>
      <w:szCs w:val="24"/>
      <w:lang w:eastAsia="ru-RU"/>
    </w:rPr>
  </w:style>
  <w:style w:type="table" w:customStyle="1" w:styleId="17">
    <w:name w:val="Сетка таблицы1"/>
    <w:basedOn w:val="a2"/>
    <w:next w:val="afffff5"/>
    <w:uiPriority w:val="39"/>
    <w:rsid w:val="00594C95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594C95"/>
    <w:rPr>
      <w:rFonts w:ascii="Times New Roman" w:eastAsia="Times New Roman" w:hAnsi="Times New Roman" w:cs="Times New Roman"/>
    </w:rPr>
  </w:style>
  <w:style w:type="paragraph" w:customStyle="1" w:styleId="c1">
    <w:name w:val="c1"/>
    <w:basedOn w:val="a0"/>
    <w:rsid w:val="00594C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1"/>
    <w:rsid w:val="00594C95"/>
    <w:rPr>
      <w:rFonts w:cs="Times New Roman"/>
    </w:rPr>
  </w:style>
  <w:style w:type="paragraph" w:customStyle="1" w:styleId="formattext">
    <w:name w:val="formattext"/>
    <w:basedOn w:val="a0"/>
    <w:rsid w:val="00594C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ffffa">
    <w:name w:val="Strong"/>
    <w:basedOn w:val="a1"/>
    <w:uiPriority w:val="22"/>
    <w:qFormat/>
    <w:rsid w:val="00594C95"/>
    <w:rPr>
      <w:rFonts w:cs="Times New Roman"/>
      <w:b/>
      <w:bCs/>
    </w:rPr>
  </w:style>
  <w:style w:type="character" w:customStyle="1" w:styleId="WW8Num2z0">
    <w:name w:val="WW8Num2z0"/>
    <w:rsid w:val="00594C95"/>
    <w:rPr>
      <w:rFonts w:ascii="Symbol" w:hAnsi="Symbol"/>
      <w:b/>
    </w:rPr>
  </w:style>
  <w:style w:type="character" w:customStyle="1" w:styleId="WW8Num3z0">
    <w:name w:val="WW8Num3z0"/>
    <w:rsid w:val="00594C95"/>
    <w:rPr>
      <w:b/>
    </w:rPr>
  </w:style>
  <w:style w:type="character" w:customStyle="1" w:styleId="WW8Num6z0">
    <w:name w:val="WW8Num6z0"/>
    <w:rsid w:val="00594C95"/>
    <w:rPr>
      <w:b/>
    </w:rPr>
  </w:style>
  <w:style w:type="character" w:customStyle="1" w:styleId="18">
    <w:name w:val="Основной шрифт абзаца1"/>
    <w:rsid w:val="00594C95"/>
  </w:style>
  <w:style w:type="character" w:customStyle="1" w:styleId="afffffb">
    <w:name w:val="Символ сноски"/>
    <w:rsid w:val="00594C95"/>
    <w:rPr>
      <w:vertAlign w:val="superscript"/>
    </w:rPr>
  </w:style>
  <w:style w:type="character" w:customStyle="1" w:styleId="19">
    <w:name w:val="Знак примечания1"/>
    <w:rsid w:val="00594C95"/>
    <w:rPr>
      <w:sz w:val="16"/>
    </w:rPr>
  </w:style>
  <w:style w:type="character" w:customStyle="1" w:styleId="b-serp-urlitem1">
    <w:name w:val="b-serp-url__item1"/>
    <w:basedOn w:val="18"/>
    <w:rsid w:val="00594C95"/>
    <w:rPr>
      <w:rFonts w:cs="Times New Roman"/>
    </w:rPr>
  </w:style>
  <w:style w:type="character" w:customStyle="1" w:styleId="b-serp-urlmark1">
    <w:name w:val="b-serp-url__mark1"/>
    <w:basedOn w:val="18"/>
    <w:rsid w:val="00594C95"/>
    <w:rPr>
      <w:rFonts w:cs="Times New Roman"/>
    </w:rPr>
  </w:style>
  <w:style w:type="paragraph" w:customStyle="1" w:styleId="32">
    <w:name w:val="Заголовок3"/>
    <w:basedOn w:val="a0"/>
    <w:next w:val="a4"/>
    <w:rsid w:val="00594C95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uiPriority w:val="99"/>
    <w:rsid w:val="00594C95"/>
    <w:pPr>
      <w:suppressAutoHyphens/>
      <w:spacing w:after="120"/>
    </w:pPr>
    <w:rPr>
      <w:rFonts w:eastAsiaTheme="minorEastAsia" w:cs="Mangal"/>
      <w:sz w:val="24"/>
      <w:lang w:eastAsia="ar-SA"/>
    </w:rPr>
  </w:style>
  <w:style w:type="paragraph" w:customStyle="1" w:styleId="1a">
    <w:name w:val="Название1"/>
    <w:basedOn w:val="a0"/>
    <w:rsid w:val="00594C95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0"/>
    <w:rsid w:val="00594C95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594C95"/>
    <w:pPr>
      <w:suppressAutoHyphens/>
      <w:spacing w:after="0" w:line="240" w:lineRule="auto"/>
      <w:ind w:left="566" w:hanging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594C95"/>
    <w:pPr>
      <w:suppressAutoHyphens/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594C95"/>
    <w:pPr>
      <w:suppressAutoHyphens/>
      <w:spacing w:after="120" w:line="48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1c">
    <w:name w:val="Текст примечания1"/>
    <w:basedOn w:val="a0"/>
    <w:rsid w:val="00594C95"/>
    <w:pPr>
      <w:suppressAutoHyphens/>
      <w:spacing w:after="0" w:line="240" w:lineRule="auto"/>
    </w:pPr>
    <w:rPr>
      <w:rFonts w:ascii="Times New Roman" w:hAnsi="Times New Roman" w:cs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594C95"/>
    <w:pPr>
      <w:suppressAutoHyphens/>
      <w:spacing w:after="160" w:line="240" w:lineRule="exact"/>
    </w:pPr>
    <w:rPr>
      <w:rFonts w:ascii="Verdana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rsid w:val="00594C95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594C95"/>
    <w:pPr>
      <w:suppressLineNumbers/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594C95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594C95"/>
    <w:pPr>
      <w:suppressAutoHyphens/>
      <w:spacing w:after="120"/>
    </w:pPr>
    <w:rPr>
      <w:rFonts w:eastAsiaTheme="minorEastAsia"/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594C95"/>
    <w:pPr>
      <w:suppressAutoHyphens/>
      <w:spacing w:after="0" w:line="240" w:lineRule="auto"/>
    </w:pPr>
    <w:rPr>
      <w:rFonts w:ascii="Tahoma" w:hAnsi="Tahoma" w:cs="Times New Roman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rsid w:val="00594C95"/>
    <w:rPr>
      <w:rFonts w:ascii="Tahoma" w:eastAsiaTheme="minorEastAsia" w:hAnsi="Tahoma" w:cs="Times New Roman"/>
      <w:sz w:val="16"/>
      <w:szCs w:val="16"/>
      <w:lang w:eastAsia="ar-SA"/>
    </w:rPr>
  </w:style>
  <w:style w:type="character" w:customStyle="1" w:styleId="110">
    <w:name w:val="Текст примечания Знак11"/>
    <w:basedOn w:val="a1"/>
    <w:uiPriority w:val="99"/>
    <w:rsid w:val="00594C95"/>
    <w:rPr>
      <w:rFonts w:cs="Times New Roman"/>
      <w:sz w:val="20"/>
      <w:szCs w:val="20"/>
    </w:rPr>
  </w:style>
  <w:style w:type="character" w:customStyle="1" w:styleId="111">
    <w:name w:val="Тема примечания Знак11"/>
    <w:basedOn w:val="110"/>
    <w:uiPriority w:val="99"/>
    <w:rsid w:val="00594C95"/>
    <w:rPr>
      <w:rFonts w:cs="Times New Roman"/>
      <w:b/>
      <w:bCs/>
      <w:sz w:val="20"/>
      <w:szCs w:val="20"/>
    </w:rPr>
  </w:style>
  <w:style w:type="table" w:customStyle="1" w:styleId="29">
    <w:name w:val="Сетка таблицы2"/>
    <w:basedOn w:val="a2"/>
    <w:next w:val="afffff5"/>
    <w:uiPriority w:val="39"/>
    <w:rsid w:val="00594C95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594C95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rsid w:val="00594C95"/>
    <w:rPr>
      <w:rFonts w:ascii="Calibri" w:eastAsiaTheme="minorEastAsia" w:hAnsi="Calibri" w:cs="Arial"/>
    </w:rPr>
  </w:style>
  <w:style w:type="paragraph" w:customStyle="1" w:styleId="TableContents">
    <w:name w:val="Table Contents"/>
    <w:basedOn w:val="a0"/>
    <w:rsid w:val="00594C95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594C95"/>
    <w:pPr>
      <w:spacing w:after="60" w:line="276" w:lineRule="auto"/>
      <w:ind w:left="360" w:hanging="360"/>
      <w:jc w:val="both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affffff6">
    <w:name w:val="Перечисление Знак"/>
    <w:link w:val="affffff5"/>
    <w:uiPriority w:val="99"/>
    <w:locked/>
    <w:rsid w:val="00594C95"/>
    <w:rPr>
      <w:rFonts w:ascii="Times New Roman" w:eastAsiaTheme="minorEastAsia" w:hAnsi="Times New Roman" w:cs="Times New Roman"/>
      <w:sz w:val="20"/>
      <w:szCs w:val="20"/>
    </w:rPr>
  </w:style>
  <w:style w:type="paragraph" w:styleId="affffff7">
    <w:name w:val="Subtitle"/>
    <w:basedOn w:val="a0"/>
    <w:next w:val="a4"/>
    <w:link w:val="affffff8"/>
    <w:uiPriority w:val="11"/>
    <w:qFormat/>
    <w:rsid w:val="00594C95"/>
    <w:pPr>
      <w:spacing w:after="0" w:line="360" w:lineRule="auto"/>
      <w:jc w:val="center"/>
    </w:pPr>
    <w:rPr>
      <w:rFonts w:ascii="Times New Roman" w:hAnsi="Times New Roman" w:cs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rsid w:val="00594C95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character" w:customStyle="1" w:styleId="2105pt">
    <w:name w:val="Основной текст (2) + 10.5 pt"/>
    <w:rsid w:val="00594C95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594C95"/>
    <w:rPr>
      <w:rFonts w:cs="Times New Roman"/>
    </w:rPr>
  </w:style>
  <w:style w:type="character" w:customStyle="1" w:styleId="c7">
    <w:name w:val="c7"/>
    <w:rsid w:val="00594C95"/>
  </w:style>
  <w:style w:type="character" w:customStyle="1" w:styleId="2a">
    <w:name w:val="Основной текст (2)"/>
    <w:rsid w:val="00594C95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594C95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594C95"/>
    <w:rPr>
      <w:rFonts w:cs="Times New Roman"/>
      <w:color w:val="808080"/>
    </w:rPr>
  </w:style>
  <w:style w:type="character" w:styleId="affffffa">
    <w:name w:val="FollowedHyperlink"/>
    <w:basedOn w:val="a1"/>
    <w:uiPriority w:val="99"/>
    <w:semiHidden/>
    <w:unhideWhenUsed/>
    <w:rsid w:val="00594C95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594C95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594C95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594C95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594C95"/>
    <w:pPr>
      <w:numPr>
        <w:ilvl w:val="1"/>
        <w:numId w:val="17"/>
      </w:numPr>
      <w:tabs>
        <w:tab w:val="left" w:pos="1176"/>
      </w:tabs>
      <w:spacing w:after="0" w:line="240" w:lineRule="auto"/>
      <w:jc w:val="both"/>
    </w:pPr>
    <w:rPr>
      <w:rFonts w:ascii="Times New Roman" w:hAnsi="Times New Roman" w:cs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594C95"/>
    <w:pPr>
      <w:keepNext/>
      <w:numPr>
        <w:numId w:val="17"/>
      </w:numPr>
      <w:spacing w:before="240" w:after="120" w:line="240" w:lineRule="auto"/>
      <w:jc w:val="center"/>
    </w:pPr>
    <w:rPr>
      <w:rFonts w:ascii="Times New Roman" w:hAnsi="Times New Roman" w:cs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594C95"/>
    <w:pPr>
      <w:numPr>
        <w:numId w:val="18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594C95"/>
    <w:rPr>
      <w:rFonts w:ascii="Calibri" w:hAnsi="Calibri" w:cs="Calibri"/>
      <w:spacing w:val="2"/>
      <w:shd w:val="clear" w:color="auto" w:fill="FFFFFF"/>
    </w:rPr>
  </w:style>
  <w:style w:type="character" w:customStyle="1" w:styleId="1d">
    <w:name w:val="Основной текст1"/>
    <w:basedOn w:val="affffffb"/>
    <w:rsid w:val="00594C95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2">
    <w:name w:val="Основной текст4"/>
    <w:basedOn w:val="a0"/>
    <w:link w:val="affffffb"/>
    <w:rsid w:val="00594C95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eastAsiaTheme="minorHAnsi" w:hAnsi="Calibri" w:cs="Calibri"/>
      <w:spacing w:val="2"/>
      <w:lang w:eastAsia="en-US"/>
    </w:rPr>
  </w:style>
  <w:style w:type="paragraph" w:customStyle="1" w:styleId="affffffc">
    <w:name w:val="Базовый"/>
    <w:link w:val="affffffd"/>
    <w:rsid w:val="00594C95"/>
    <w:pPr>
      <w:suppressAutoHyphens/>
      <w:spacing w:after="200" w:line="276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ffffffd">
    <w:name w:val="Базовый Знак"/>
    <w:link w:val="affffffc"/>
    <w:locked/>
    <w:rsid w:val="00594C95"/>
    <w:rPr>
      <w:rFonts w:ascii="Times New Roman" w:eastAsiaTheme="minorEastAsia" w:hAnsi="Times New Roman" w:cs="Times New Roman"/>
      <w:sz w:val="24"/>
      <w:szCs w:val="24"/>
    </w:rPr>
  </w:style>
  <w:style w:type="character" w:customStyle="1" w:styleId="status">
    <w:name w:val="status"/>
    <w:basedOn w:val="a1"/>
    <w:rsid w:val="00594C95"/>
    <w:rPr>
      <w:rFonts w:cs="Times New Roman"/>
    </w:rPr>
  </w:style>
  <w:style w:type="paragraph" w:customStyle="1" w:styleId="productname">
    <w:name w:val="product_name"/>
    <w:basedOn w:val="a0"/>
    <w:rsid w:val="00594C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uthors">
    <w:name w:val="authors"/>
    <w:basedOn w:val="a0"/>
    <w:rsid w:val="00594C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33">
    <w:name w:val="Сетка таблицы3"/>
    <w:basedOn w:val="a2"/>
    <w:next w:val="afffff5"/>
    <w:uiPriority w:val="39"/>
    <w:rsid w:val="00594C95"/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7">
    <w:name w:val="WWNum47"/>
    <w:rsid w:val="00594C95"/>
    <w:pPr>
      <w:numPr>
        <w:numId w:val="7"/>
      </w:numPr>
    </w:pPr>
  </w:style>
  <w:style w:type="numbering" w:customStyle="1" w:styleId="WWNum44">
    <w:name w:val="WWNum44"/>
    <w:rsid w:val="00594C95"/>
    <w:pPr>
      <w:numPr>
        <w:numId w:val="4"/>
      </w:numPr>
    </w:pPr>
  </w:style>
  <w:style w:type="numbering" w:customStyle="1" w:styleId="WWNum49">
    <w:name w:val="WWNum49"/>
    <w:rsid w:val="00594C95"/>
    <w:pPr>
      <w:numPr>
        <w:numId w:val="9"/>
      </w:numPr>
    </w:pPr>
  </w:style>
  <w:style w:type="numbering" w:customStyle="1" w:styleId="WWNum46">
    <w:name w:val="WWNum46"/>
    <w:rsid w:val="00594C95"/>
    <w:pPr>
      <w:numPr>
        <w:numId w:val="6"/>
      </w:numPr>
    </w:pPr>
  </w:style>
  <w:style w:type="numbering" w:customStyle="1" w:styleId="WWNum43">
    <w:name w:val="WWNum43"/>
    <w:rsid w:val="00594C95"/>
    <w:pPr>
      <w:numPr>
        <w:numId w:val="3"/>
      </w:numPr>
    </w:pPr>
  </w:style>
  <w:style w:type="numbering" w:customStyle="1" w:styleId="WWNum41">
    <w:name w:val="WWNum41"/>
    <w:rsid w:val="00594C95"/>
    <w:pPr>
      <w:numPr>
        <w:numId w:val="1"/>
      </w:numPr>
    </w:pPr>
  </w:style>
  <w:style w:type="numbering" w:customStyle="1" w:styleId="WWNum45">
    <w:name w:val="WWNum45"/>
    <w:rsid w:val="00594C95"/>
    <w:pPr>
      <w:numPr>
        <w:numId w:val="5"/>
      </w:numPr>
    </w:pPr>
  </w:style>
  <w:style w:type="numbering" w:customStyle="1" w:styleId="WWNum42">
    <w:name w:val="WWNum42"/>
    <w:rsid w:val="00594C95"/>
    <w:pPr>
      <w:numPr>
        <w:numId w:val="2"/>
      </w:numPr>
    </w:pPr>
  </w:style>
  <w:style w:type="numbering" w:customStyle="1" w:styleId="WWNum48">
    <w:name w:val="WWNum48"/>
    <w:rsid w:val="00594C95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3189</Words>
  <Characters>18183</Characters>
  <Application>Microsoft Office Word</Application>
  <DocSecurity>0</DocSecurity>
  <Lines>151</Lines>
  <Paragraphs>42</Paragraphs>
  <ScaleCrop>false</ScaleCrop>
  <Company/>
  <LinksUpToDate>false</LinksUpToDate>
  <CharactersWithSpaces>21330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7</cp:revision>
  <cp:lastPrinted>2020-08-12T08:29:00Z</cp:lastPrinted>
  <dcterms:created xsi:type="dcterms:W3CDTF">2020-07-28T08:44:00Z</dcterms:created>
  <dcterms:modified xsi:type="dcterms:W3CDTF">2020-08-12T08:30:00Z</dcterms:modified>
</cp:coreProperties>
</file>