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A8" w:rsidRDefault="003E3BA8" w:rsidP="003E3BA8">
      <w:pPr>
        <w:pStyle w:val="6"/>
        <w:jc w:val="center"/>
        <w:rPr>
          <w:sz w:val="24"/>
        </w:rPr>
      </w:pPr>
      <w:bookmarkStart w:id="0" w:name="_GoBack"/>
      <w:bookmarkEnd w:id="0"/>
      <w:r>
        <w:rPr>
          <w:sz w:val="24"/>
        </w:rPr>
        <w:t>Министерство образования и науки Калужской области</w:t>
      </w:r>
    </w:p>
    <w:p w:rsidR="00B72F81" w:rsidRDefault="003E3BA8" w:rsidP="003E3BA8">
      <w:pPr>
        <w:pStyle w:val="6"/>
        <w:jc w:val="center"/>
        <w:rPr>
          <w:sz w:val="24"/>
        </w:rPr>
      </w:pPr>
      <w:r>
        <w:rPr>
          <w:sz w:val="24"/>
        </w:rPr>
        <w:t xml:space="preserve">Государственное автономное </w:t>
      </w:r>
      <w:r w:rsidR="00F026F6">
        <w:rPr>
          <w:sz w:val="24"/>
        </w:rPr>
        <w:t xml:space="preserve"> профессиональное </w:t>
      </w:r>
      <w:r>
        <w:rPr>
          <w:sz w:val="24"/>
        </w:rPr>
        <w:t xml:space="preserve"> образовательное учреждение </w:t>
      </w:r>
    </w:p>
    <w:p w:rsidR="003E3BA8" w:rsidRDefault="003E3BA8" w:rsidP="003E3BA8">
      <w:pPr>
        <w:pStyle w:val="6"/>
        <w:jc w:val="center"/>
        <w:rPr>
          <w:sz w:val="24"/>
        </w:rPr>
      </w:pPr>
      <w:r>
        <w:rPr>
          <w:sz w:val="24"/>
        </w:rPr>
        <w:t>Калужской области</w:t>
      </w:r>
    </w:p>
    <w:p w:rsidR="003E3BA8" w:rsidRDefault="003E3BA8" w:rsidP="003E3BA8">
      <w:pPr>
        <w:pStyle w:val="6"/>
        <w:jc w:val="center"/>
        <w:rPr>
          <w:sz w:val="24"/>
        </w:rPr>
      </w:pPr>
      <w:r>
        <w:rPr>
          <w:sz w:val="24"/>
        </w:rPr>
        <w:t xml:space="preserve"> «Людиновский индустриальный техникум»</w:t>
      </w: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tabs>
          <w:tab w:val="left" w:pos="489"/>
        </w:tabs>
        <w:spacing w:before="0" w:beforeAutospacing="0" w:after="0" w:afterAutospacing="0" w:line="154" w:lineRule="atLeast"/>
        <w:rPr>
          <w:b/>
          <w:color w:val="0F243E"/>
        </w:rPr>
      </w:pPr>
      <w:r w:rsidRPr="00647EFB">
        <w:rPr>
          <w:b/>
          <w:color w:val="0F243E"/>
        </w:rPr>
        <w:tab/>
      </w: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B42A19" w:rsidRDefault="00FF3E0B" w:rsidP="00F6701E">
      <w:pPr>
        <w:pStyle w:val="a7"/>
        <w:shd w:val="clear" w:color="auto" w:fill="FFFFFF"/>
        <w:spacing w:before="0" w:beforeAutospacing="0" w:after="0" w:afterAutospacing="0" w:line="154" w:lineRule="atLeast"/>
        <w:jc w:val="center"/>
        <w:rPr>
          <w:b/>
          <w:color w:val="0F243E"/>
          <w:sz w:val="32"/>
          <w:szCs w:val="32"/>
        </w:rPr>
      </w:pPr>
      <w:r w:rsidRPr="00B42A19">
        <w:rPr>
          <w:b/>
          <w:color w:val="0F243E"/>
          <w:sz w:val="32"/>
          <w:szCs w:val="32"/>
        </w:rPr>
        <w:t>Методические  рекомендации</w:t>
      </w:r>
    </w:p>
    <w:p w:rsidR="00F6701E" w:rsidRPr="00B42A19" w:rsidRDefault="00F6701E" w:rsidP="00F6701E">
      <w:pPr>
        <w:pStyle w:val="a7"/>
        <w:shd w:val="clear" w:color="auto" w:fill="FFFFFF"/>
        <w:spacing w:before="0" w:beforeAutospacing="0" w:after="0" w:afterAutospacing="0" w:line="154" w:lineRule="atLeast"/>
        <w:jc w:val="center"/>
        <w:rPr>
          <w:b/>
          <w:color w:val="0F243E"/>
          <w:sz w:val="32"/>
          <w:szCs w:val="32"/>
        </w:rPr>
      </w:pPr>
      <w:r w:rsidRPr="00B42A19">
        <w:rPr>
          <w:b/>
          <w:color w:val="0F243E"/>
          <w:sz w:val="32"/>
          <w:szCs w:val="32"/>
        </w:rPr>
        <w:t>по выполнению лабораторных работ</w:t>
      </w:r>
    </w:p>
    <w:p w:rsidR="00F6701E" w:rsidRPr="00EC77C8"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r w:rsidRPr="00B42A19">
        <w:rPr>
          <w:b/>
          <w:color w:val="0F243E"/>
          <w:sz w:val="28"/>
          <w:szCs w:val="28"/>
        </w:rPr>
        <w:t xml:space="preserve">по </w:t>
      </w:r>
      <w:r w:rsidR="00FF3E0B" w:rsidRPr="00B42A19">
        <w:rPr>
          <w:b/>
          <w:color w:val="0F243E"/>
          <w:sz w:val="28"/>
          <w:szCs w:val="28"/>
        </w:rPr>
        <w:t xml:space="preserve"> учебной </w:t>
      </w:r>
      <w:r w:rsidR="0092404F">
        <w:rPr>
          <w:b/>
          <w:color w:val="0F243E"/>
          <w:sz w:val="28"/>
          <w:szCs w:val="28"/>
        </w:rPr>
        <w:t>дисциплине ОП.05</w:t>
      </w:r>
      <w:r w:rsidRPr="00B42A19">
        <w:rPr>
          <w:b/>
          <w:color w:val="0F243E"/>
          <w:sz w:val="28"/>
          <w:szCs w:val="28"/>
        </w:rPr>
        <w:t xml:space="preserve"> МАТЕРИАЛОВЕДЕНИЕ</w:t>
      </w: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92404F" w:rsidRDefault="00F6701E" w:rsidP="00F6701E">
      <w:pPr>
        <w:pStyle w:val="a7"/>
        <w:shd w:val="clear" w:color="auto" w:fill="FFFFFF"/>
        <w:spacing w:before="0" w:beforeAutospacing="0" w:after="0" w:afterAutospacing="0" w:line="154" w:lineRule="atLeast"/>
        <w:jc w:val="center"/>
        <w:rPr>
          <w:b/>
          <w:color w:val="0F243E"/>
        </w:rPr>
      </w:pPr>
      <w:r w:rsidRPr="0092404F">
        <w:rPr>
          <w:b/>
          <w:color w:val="0F243E"/>
        </w:rPr>
        <w:t>по специальности</w:t>
      </w:r>
    </w:p>
    <w:p w:rsidR="00F6701E" w:rsidRPr="0092404F" w:rsidRDefault="00F6701E" w:rsidP="00F6701E">
      <w:pPr>
        <w:pStyle w:val="a7"/>
        <w:shd w:val="clear" w:color="auto" w:fill="FFFFFF"/>
        <w:spacing w:before="0" w:beforeAutospacing="0" w:after="0" w:afterAutospacing="0" w:line="154" w:lineRule="atLeast"/>
        <w:jc w:val="center"/>
        <w:rPr>
          <w:b/>
          <w:color w:val="0F243E"/>
        </w:rPr>
      </w:pPr>
    </w:p>
    <w:p w:rsidR="0092404F" w:rsidRPr="0092404F" w:rsidRDefault="0092404F" w:rsidP="009240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center"/>
        <w:rPr>
          <w:rFonts w:ascii="Times New Roman" w:hAnsi="Times New Roman"/>
          <w:b/>
          <w:i/>
          <w:sz w:val="24"/>
          <w:szCs w:val="24"/>
          <w:vertAlign w:val="superscript"/>
        </w:rPr>
      </w:pPr>
      <w:r w:rsidRPr="0092404F">
        <w:rPr>
          <w:rFonts w:ascii="Times New Roman" w:hAnsi="Times New Roman"/>
          <w:b/>
          <w:sz w:val="24"/>
          <w:szCs w:val="24"/>
        </w:rPr>
        <w:t>13.02.08 Электроизоляционная, кабельная и конденсаторная техника</w:t>
      </w:r>
    </w:p>
    <w:p w:rsidR="0092404F" w:rsidRPr="0092404F" w:rsidRDefault="0092404F" w:rsidP="0092404F">
      <w:pPr>
        <w:jc w:val="center"/>
        <w:rPr>
          <w:rFonts w:ascii="Times New Roman" w:hAnsi="Times New Roman"/>
          <w:b/>
          <w:sz w:val="24"/>
          <w:szCs w:val="24"/>
        </w:rPr>
      </w:pPr>
      <w:r w:rsidRPr="0092404F">
        <w:rPr>
          <w:rFonts w:ascii="Times New Roman" w:hAnsi="Times New Roman"/>
          <w:b/>
          <w:sz w:val="24"/>
          <w:szCs w:val="24"/>
        </w:rPr>
        <w:t>(базовой подготовки)</w:t>
      </w:r>
    </w:p>
    <w:p w:rsidR="00F6701E" w:rsidRPr="00B42A19" w:rsidRDefault="00F6701E" w:rsidP="00F6701E">
      <w:pPr>
        <w:pStyle w:val="a7"/>
        <w:shd w:val="clear" w:color="auto" w:fill="FFFFFF"/>
        <w:spacing w:before="0" w:beforeAutospacing="0" w:after="0" w:afterAutospacing="0" w:line="154" w:lineRule="atLeast"/>
        <w:jc w:val="center"/>
        <w:rPr>
          <w:b/>
          <w:color w:val="0F243E"/>
          <w:sz w:val="28"/>
          <w:szCs w:val="28"/>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Default="00F6701E"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Default="00322CF6" w:rsidP="00F6701E">
      <w:pPr>
        <w:pStyle w:val="a7"/>
        <w:shd w:val="clear" w:color="auto" w:fill="FFFFFF"/>
        <w:spacing w:before="0" w:beforeAutospacing="0" w:after="0" w:afterAutospacing="0" w:line="154" w:lineRule="atLeast"/>
        <w:jc w:val="center"/>
        <w:rPr>
          <w:b/>
          <w:color w:val="0F243E"/>
        </w:rPr>
      </w:pPr>
    </w:p>
    <w:p w:rsidR="00322CF6" w:rsidRPr="00647EFB" w:rsidRDefault="00322CF6"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647EFB" w:rsidRDefault="00F6701E" w:rsidP="00F6701E">
      <w:pPr>
        <w:pStyle w:val="a7"/>
        <w:shd w:val="clear" w:color="auto" w:fill="FFFFFF"/>
        <w:spacing w:before="0" w:beforeAutospacing="0" w:after="0" w:afterAutospacing="0" w:line="154" w:lineRule="atLeast"/>
        <w:jc w:val="center"/>
        <w:rPr>
          <w:b/>
          <w:color w:val="0F243E"/>
        </w:rPr>
      </w:pPr>
    </w:p>
    <w:p w:rsidR="00F6701E" w:rsidRPr="00EC77C8" w:rsidRDefault="00FF3E0B" w:rsidP="00F6701E">
      <w:pPr>
        <w:pStyle w:val="a7"/>
        <w:shd w:val="clear" w:color="auto" w:fill="FFFFFF"/>
        <w:spacing w:before="0" w:beforeAutospacing="0" w:after="0" w:afterAutospacing="0" w:line="154" w:lineRule="atLeast"/>
        <w:jc w:val="center"/>
        <w:rPr>
          <w:color w:val="0F243E"/>
        </w:rPr>
      </w:pPr>
      <w:r w:rsidRPr="00EC77C8">
        <w:rPr>
          <w:color w:val="0F243E"/>
        </w:rPr>
        <w:t xml:space="preserve"> 201</w:t>
      </w:r>
      <w:r w:rsidR="00402B45">
        <w:rPr>
          <w:color w:val="0F243E"/>
        </w:rPr>
        <w:t>9</w:t>
      </w:r>
      <w:r w:rsidR="00B42A19">
        <w:rPr>
          <w:color w:val="0F243E"/>
        </w:rPr>
        <w:t xml:space="preserve"> </w:t>
      </w:r>
      <w:r w:rsidR="00F6701E" w:rsidRPr="00EC77C8">
        <w:rPr>
          <w:color w:val="0F243E"/>
        </w:rPr>
        <w:t>г.</w:t>
      </w:r>
    </w:p>
    <w:p w:rsidR="00F6701E" w:rsidRPr="00647EFB" w:rsidRDefault="00F6701E" w:rsidP="00F6701E">
      <w:pPr>
        <w:pStyle w:val="a7"/>
        <w:shd w:val="clear" w:color="auto" w:fill="FFFFFF"/>
        <w:spacing w:before="0" w:beforeAutospacing="0" w:after="0" w:afterAutospacing="0" w:line="154" w:lineRule="atLeast"/>
        <w:jc w:val="center"/>
      </w:pPr>
    </w:p>
    <w:p w:rsidR="00F6701E" w:rsidRDefault="00F6701E" w:rsidP="00F6701E">
      <w:pPr>
        <w:rPr>
          <w:rFonts w:ascii="Times New Roman" w:hAnsi="Times New Roman"/>
          <w:sz w:val="24"/>
          <w:szCs w:val="24"/>
        </w:rPr>
      </w:pPr>
    </w:p>
    <w:p w:rsidR="00647EFB" w:rsidRPr="00647EFB" w:rsidRDefault="00FF3E0B" w:rsidP="00F6701E">
      <w:pPr>
        <w:rPr>
          <w:rFonts w:ascii="Times New Roman" w:hAnsi="Times New Roman"/>
          <w:sz w:val="24"/>
          <w:szCs w:val="24"/>
        </w:rPr>
      </w:pPr>
      <w:r>
        <w:rPr>
          <w:rFonts w:ascii="Times New Roman" w:hAnsi="Times New Roman"/>
          <w:sz w:val="24"/>
          <w:szCs w:val="24"/>
        </w:rPr>
        <w:t xml:space="preserve">Методические рекомендации разработаны в соответствии с рабочей программой </w:t>
      </w:r>
      <w:r w:rsidR="0092404F">
        <w:rPr>
          <w:rFonts w:ascii="Times New Roman" w:hAnsi="Times New Roman"/>
          <w:b/>
          <w:sz w:val="24"/>
          <w:szCs w:val="24"/>
        </w:rPr>
        <w:t>ОП.05</w:t>
      </w:r>
      <w:r w:rsidRPr="00F026F6">
        <w:rPr>
          <w:rFonts w:ascii="Times New Roman" w:hAnsi="Times New Roman"/>
          <w:b/>
          <w:sz w:val="24"/>
          <w:szCs w:val="24"/>
        </w:rPr>
        <w:t xml:space="preserve"> Материаловедение,</w:t>
      </w:r>
      <w:r w:rsidR="00431734">
        <w:rPr>
          <w:rFonts w:ascii="Times New Roman" w:hAnsi="Times New Roman"/>
          <w:sz w:val="24"/>
          <w:szCs w:val="24"/>
        </w:rPr>
        <w:t xml:space="preserve"> утвержденной</w:t>
      </w:r>
      <w:r>
        <w:rPr>
          <w:rFonts w:ascii="Times New Roman" w:hAnsi="Times New Roman"/>
          <w:sz w:val="24"/>
          <w:szCs w:val="24"/>
        </w:rPr>
        <w:t xml:space="preserve"> зам. директора по УПР</w:t>
      </w:r>
    </w:p>
    <w:p w:rsidR="00E7125C" w:rsidRDefault="00E7125C" w:rsidP="00F6701E">
      <w:pPr>
        <w:rPr>
          <w:rFonts w:ascii="Times New Roman" w:hAnsi="Times New Roman"/>
          <w:sz w:val="24"/>
          <w:szCs w:val="24"/>
        </w:rPr>
      </w:pPr>
    </w:p>
    <w:p w:rsidR="000E57A2" w:rsidRDefault="000E57A2" w:rsidP="00F6701E">
      <w:pPr>
        <w:rPr>
          <w:rFonts w:ascii="Times New Roman" w:hAnsi="Times New Roman"/>
          <w:sz w:val="24"/>
          <w:szCs w:val="24"/>
        </w:rPr>
      </w:pPr>
    </w:p>
    <w:p w:rsidR="000E57A2" w:rsidRPr="00647EFB" w:rsidRDefault="000E57A2" w:rsidP="00F6701E">
      <w:pPr>
        <w:rPr>
          <w:rFonts w:ascii="Times New Roman" w:hAnsi="Times New Roman"/>
          <w:sz w:val="24"/>
          <w:szCs w:val="24"/>
        </w:rPr>
      </w:pPr>
    </w:p>
    <w:p w:rsidR="00FF3E0B" w:rsidRPr="00647EFB" w:rsidRDefault="00FF3E0B" w:rsidP="00FF3E0B">
      <w:pPr>
        <w:rPr>
          <w:rFonts w:ascii="Times New Roman" w:hAnsi="Times New Roman"/>
          <w:sz w:val="24"/>
          <w:szCs w:val="24"/>
        </w:rPr>
      </w:pPr>
      <w:r w:rsidRPr="00FF3E0B">
        <w:rPr>
          <w:rFonts w:ascii="Times New Roman" w:hAnsi="Times New Roman"/>
          <w:sz w:val="24"/>
          <w:szCs w:val="24"/>
        </w:rPr>
        <w:t xml:space="preserve"> </w:t>
      </w:r>
      <w:r w:rsidRPr="00647EFB">
        <w:rPr>
          <w:rFonts w:ascii="Times New Roman" w:hAnsi="Times New Roman"/>
          <w:sz w:val="24"/>
          <w:szCs w:val="24"/>
        </w:rPr>
        <w:t>Утверждено:</w:t>
      </w:r>
    </w:p>
    <w:p w:rsidR="00FF3E0B" w:rsidRPr="00647EFB" w:rsidRDefault="00FF3E0B" w:rsidP="00FF3E0B">
      <w:pPr>
        <w:rPr>
          <w:rFonts w:ascii="Times New Roman" w:hAnsi="Times New Roman"/>
          <w:b/>
          <w:sz w:val="24"/>
          <w:szCs w:val="24"/>
        </w:rPr>
      </w:pPr>
      <w:r>
        <w:rPr>
          <w:rFonts w:ascii="Times New Roman" w:hAnsi="Times New Roman"/>
          <w:b/>
          <w:sz w:val="24"/>
          <w:szCs w:val="24"/>
        </w:rPr>
        <w:t>Заведующая по учебной работе:</w:t>
      </w:r>
    </w:p>
    <w:p w:rsidR="00FF3E0B" w:rsidRPr="00647EFB" w:rsidRDefault="00FF3E0B" w:rsidP="00FF3E0B">
      <w:pPr>
        <w:rPr>
          <w:rFonts w:ascii="Times New Roman" w:hAnsi="Times New Roman"/>
          <w:sz w:val="24"/>
          <w:szCs w:val="24"/>
        </w:rPr>
      </w:pPr>
      <w:r w:rsidRPr="00647EFB">
        <w:rPr>
          <w:rFonts w:ascii="Times New Roman" w:hAnsi="Times New Roman"/>
          <w:sz w:val="24"/>
          <w:szCs w:val="24"/>
        </w:rPr>
        <w:t>____________ О.Е. Селиверстова</w:t>
      </w:r>
    </w:p>
    <w:p w:rsidR="00F6701E" w:rsidRPr="0092404F" w:rsidRDefault="0092404F" w:rsidP="00FF3E0B">
      <w:pPr>
        <w:rPr>
          <w:rFonts w:ascii="Times New Roman" w:hAnsi="Times New Roman"/>
          <w:sz w:val="24"/>
          <w:szCs w:val="24"/>
          <w:u w:val="single"/>
        </w:rPr>
      </w:pPr>
      <w:r w:rsidRPr="0092404F">
        <w:rPr>
          <w:rFonts w:ascii="Times New Roman" w:hAnsi="Times New Roman"/>
          <w:sz w:val="24"/>
          <w:szCs w:val="24"/>
          <w:u w:val="single"/>
        </w:rPr>
        <w:t>" 30</w:t>
      </w:r>
      <w:r w:rsidR="00FF3E0B" w:rsidRPr="0092404F">
        <w:rPr>
          <w:rFonts w:ascii="Times New Roman" w:hAnsi="Times New Roman"/>
          <w:sz w:val="24"/>
          <w:szCs w:val="24"/>
          <w:u w:val="single"/>
        </w:rPr>
        <w:t xml:space="preserve">" </w:t>
      </w:r>
      <w:r w:rsidRPr="0092404F">
        <w:rPr>
          <w:rFonts w:ascii="Times New Roman" w:hAnsi="Times New Roman"/>
          <w:sz w:val="24"/>
          <w:szCs w:val="24"/>
          <w:u w:val="single"/>
        </w:rPr>
        <w:t>августа</w:t>
      </w:r>
      <w:r w:rsidR="000E57A2" w:rsidRPr="0092404F">
        <w:rPr>
          <w:rFonts w:ascii="Times New Roman" w:hAnsi="Times New Roman"/>
          <w:sz w:val="24"/>
          <w:szCs w:val="24"/>
          <w:u w:val="single"/>
        </w:rPr>
        <w:t xml:space="preserve"> </w:t>
      </w:r>
      <w:r w:rsidR="00FF3E0B" w:rsidRPr="0092404F">
        <w:rPr>
          <w:rFonts w:ascii="Times New Roman" w:hAnsi="Times New Roman"/>
          <w:sz w:val="24"/>
          <w:szCs w:val="24"/>
          <w:u w:val="single"/>
        </w:rPr>
        <w:t>201</w:t>
      </w:r>
      <w:r w:rsidRPr="0092404F">
        <w:rPr>
          <w:rFonts w:ascii="Times New Roman" w:hAnsi="Times New Roman"/>
          <w:sz w:val="24"/>
          <w:szCs w:val="24"/>
          <w:u w:val="single"/>
        </w:rPr>
        <w:t>9</w:t>
      </w:r>
      <w:r w:rsidR="00FF3E0B" w:rsidRPr="0092404F">
        <w:rPr>
          <w:rFonts w:ascii="Times New Roman" w:hAnsi="Times New Roman"/>
          <w:sz w:val="24"/>
          <w:szCs w:val="24"/>
          <w:u w:val="single"/>
        </w:rPr>
        <w:t xml:space="preserve"> г</w:t>
      </w:r>
      <w:r w:rsidR="000E57A2" w:rsidRPr="0092404F">
        <w:rPr>
          <w:rFonts w:ascii="Times New Roman" w:hAnsi="Times New Roman"/>
          <w:sz w:val="24"/>
          <w:szCs w:val="24"/>
          <w:u w:val="single"/>
        </w:rPr>
        <w:t>.</w:t>
      </w:r>
    </w:p>
    <w:p w:rsidR="00F6701E" w:rsidRPr="00647EFB" w:rsidRDefault="00F6701E" w:rsidP="00F6701E">
      <w:pPr>
        <w:jc w:val="center"/>
        <w:rPr>
          <w:rFonts w:ascii="Times New Roman" w:hAnsi="Times New Roman"/>
          <w:sz w:val="24"/>
          <w:szCs w:val="24"/>
        </w:rPr>
      </w:pPr>
    </w:p>
    <w:p w:rsidR="00F6701E" w:rsidRDefault="00F6701E"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322CF6" w:rsidRDefault="00322CF6"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F3E0B" w:rsidRDefault="00FF3E0B" w:rsidP="00F6701E">
      <w:pPr>
        <w:rPr>
          <w:rFonts w:ascii="Times New Roman" w:hAnsi="Times New Roman"/>
          <w:sz w:val="24"/>
          <w:szCs w:val="24"/>
        </w:rPr>
      </w:pP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Рассмотрен</w:t>
      </w:r>
      <w:r w:rsidR="00FF3E0B">
        <w:rPr>
          <w:rFonts w:ascii="Times New Roman" w:hAnsi="Times New Roman"/>
          <w:sz w:val="24"/>
          <w:szCs w:val="24"/>
        </w:rPr>
        <w:t xml:space="preserve">ы </w:t>
      </w:r>
      <w:r w:rsidRPr="00647EFB">
        <w:rPr>
          <w:rFonts w:ascii="Times New Roman" w:hAnsi="Times New Roman"/>
          <w:sz w:val="24"/>
          <w:szCs w:val="24"/>
        </w:rPr>
        <w:t xml:space="preserve"> и одобрен</w:t>
      </w:r>
      <w:r w:rsidR="00FF3E0B">
        <w:rPr>
          <w:rFonts w:ascii="Times New Roman" w:hAnsi="Times New Roman"/>
          <w:sz w:val="24"/>
          <w:szCs w:val="24"/>
        </w:rPr>
        <w:t>ы на заседании  цикловой комиссии</w:t>
      </w:r>
    </w:p>
    <w:p w:rsidR="00647EFB" w:rsidRDefault="00647EFB" w:rsidP="00F6701E">
      <w:pPr>
        <w:rPr>
          <w:rFonts w:ascii="Times New Roman" w:hAnsi="Times New Roman"/>
          <w:sz w:val="24"/>
          <w:szCs w:val="24"/>
        </w:rPr>
      </w:pPr>
      <w:r>
        <w:rPr>
          <w:rFonts w:ascii="Times New Roman" w:hAnsi="Times New Roman"/>
          <w:sz w:val="24"/>
          <w:szCs w:val="24"/>
        </w:rPr>
        <w:t>профессиональных дисциплин</w:t>
      </w:r>
      <w:r w:rsidR="00F6701E" w:rsidRPr="00647EFB">
        <w:rPr>
          <w:rFonts w:ascii="Times New Roman" w:hAnsi="Times New Roman"/>
          <w:sz w:val="24"/>
          <w:szCs w:val="24"/>
        </w:rPr>
        <w:t xml:space="preserve"> </w:t>
      </w:r>
      <w:r>
        <w:rPr>
          <w:rFonts w:ascii="Times New Roman" w:hAnsi="Times New Roman"/>
          <w:sz w:val="24"/>
          <w:szCs w:val="24"/>
        </w:rPr>
        <w:t xml:space="preserve"> технического профиля</w:t>
      </w:r>
      <w:r w:rsidR="00F6701E" w:rsidRPr="00647EFB">
        <w:rPr>
          <w:rFonts w:ascii="Times New Roman" w:hAnsi="Times New Roman"/>
          <w:sz w:val="24"/>
          <w:szCs w:val="24"/>
        </w:rPr>
        <w:t xml:space="preserve"> </w:t>
      </w: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Протокол  №</w:t>
      </w:r>
      <w:r w:rsidR="00EE314E">
        <w:rPr>
          <w:rFonts w:ascii="Times New Roman" w:hAnsi="Times New Roman"/>
          <w:sz w:val="24"/>
          <w:szCs w:val="24"/>
        </w:rPr>
        <w:t xml:space="preserve"> </w:t>
      </w:r>
      <w:r w:rsidR="00F026F6">
        <w:rPr>
          <w:rFonts w:ascii="Times New Roman" w:hAnsi="Times New Roman"/>
          <w:sz w:val="24"/>
          <w:szCs w:val="24"/>
        </w:rPr>
        <w:t>_</w:t>
      </w:r>
      <w:r w:rsidR="003E3BA8">
        <w:rPr>
          <w:rFonts w:ascii="Times New Roman" w:hAnsi="Times New Roman"/>
          <w:sz w:val="24"/>
          <w:szCs w:val="24"/>
        </w:rPr>
        <w:t>1</w:t>
      </w:r>
      <w:r w:rsidR="0092404F">
        <w:rPr>
          <w:rFonts w:ascii="Times New Roman" w:hAnsi="Times New Roman"/>
          <w:sz w:val="24"/>
          <w:szCs w:val="24"/>
        </w:rPr>
        <w:t>_ от  30</w:t>
      </w:r>
      <w:r w:rsidR="00F026F6">
        <w:rPr>
          <w:rFonts w:ascii="Times New Roman" w:hAnsi="Times New Roman"/>
          <w:sz w:val="24"/>
          <w:szCs w:val="24"/>
        </w:rPr>
        <w:t>.08.</w:t>
      </w:r>
      <w:r w:rsidR="00647EFB">
        <w:rPr>
          <w:rFonts w:ascii="Times New Roman" w:hAnsi="Times New Roman"/>
          <w:sz w:val="24"/>
          <w:szCs w:val="24"/>
        </w:rPr>
        <w:t xml:space="preserve"> </w:t>
      </w:r>
      <w:r w:rsidR="000E57A2">
        <w:rPr>
          <w:rFonts w:ascii="Times New Roman" w:hAnsi="Times New Roman"/>
          <w:sz w:val="24"/>
          <w:szCs w:val="24"/>
        </w:rPr>
        <w:t>201</w:t>
      </w:r>
      <w:r w:rsidR="0092404F">
        <w:rPr>
          <w:rFonts w:ascii="Times New Roman" w:hAnsi="Times New Roman"/>
          <w:sz w:val="24"/>
          <w:szCs w:val="24"/>
        </w:rPr>
        <w:t>9</w:t>
      </w:r>
      <w:r w:rsidRPr="00647EFB">
        <w:rPr>
          <w:rFonts w:ascii="Times New Roman" w:hAnsi="Times New Roman"/>
          <w:sz w:val="24"/>
          <w:szCs w:val="24"/>
        </w:rPr>
        <w:t xml:space="preserve"> г.</w:t>
      </w:r>
    </w:p>
    <w:p w:rsidR="00F6701E" w:rsidRPr="00647EFB" w:rsidRDefault="00F6701E" w:rsidP="00F6701E">
      <w:pPr>
        <w:rPr>
          <w:rFonts w:ascii="Times New Roman" w:hAnsi="Times New Roman"/>
          <w:sz w:val="24"/>
          <w:szCs w:val="24"/>
        </w:rPr>
      </w:pPr>
      <w:r w:rsidRPr="00647EFB">
        <w:rPr>
          <w:rFonts w:ascii="Times New Roman" w:hAnsi="Times New Roman"/>
          <w:sz w:val="24"/>
          <w:szCs w:val="24"/>
        </w:rPr>
        <w:t xml:space="preserve">Председатель  </w:t>
      </w:r>
      <w:r w:rsidR="0092404F">
        <w:rPr>
          <w:rFonts w:ascii="Times New Roman" w:hAnsi="Times New Roman"/>
          <w:sz w:val="24"/>
          <w:szCs w:val="24"/>
        </w:rPr>
        <w:t>ЦК __________Н.И. Хрычикова</w:t>
      </w:r>
    </w:p>
    <w:p w:rsidR="00647EFB" w:rsidRPr="00647EFB" w:rsidRDefault="00FF3E0B" w:rsidP="00647EFB">
      <w:pPr>
        <w:rPr>
          <w:rFonts w:ascii="Times New Roman" w:hAnsi="Times New Roman"/>
          <w:sz w:val="24"/>
          <w:szCs w:val="24"/>
        </w:rPr>
      </w:pPr>
      <w:r w:rsidRPr="00FF3E0B">
        <w:rPr>
          <w:rFonts w:ascii="Times New Roman" w:hAnsi="Times New Roman"/>
          <w:sz w:val="24"/>
          <w:szCs w:val="24"/>
        </w:rPr>
        <w:t>Составил</w:t>
      </w:r>
      <w:r>
        <w:rPr>
          <w:rFonts w:ascii="Times New Roman" w:hAnsi="Times New Roman"/>
          <w:sz w:val="24"/>
          <w:szCs w:val="24"/>
        </w:rPr>
        <w:t xml:space="preserve">: </w:t>
      </w:r>
      <w:r w:rsidR="00647EFB" w:rsidRPr="00647EFB">
        <w:rPr>
          <w:rFonts w:ascii="Times New Roman" w:hAnsi="Times New Roman"/>
          <w:sz w:val="24"/>
          <w:szCs w:val="24"/>
        </w:rPr>
        <w:t>преподаватель спец. дисциплин</w:t>
      </w:r>
      <w:r w:rsidRPr="00647EFB">
        <w:rPr>
          <w:rFonts w:ascii="Times New Roman" w:hAnsi="Times New Roman"/>
          <w:b/>
          <w:sz w:val="24"/>
          <w:szCs w:val="24"/>
        </w:rPr>
        <w:t>:</w:t>
      </w:r>
      <w:r w:rsidRPr="00647EFB">
        <w:rPr>
          <w:rFonts w:ascii="Times New Roman" w:hAnsi="Times New Roman"/>
          <w:sz w:val="24"/>
          <w:szCs w:val="24"/>
        </w:rPr>
        <w:t xml:space="preserve"> </w:t>
      </w:r>
      <w:r w:rsidR="000E57A2">
        <w:rPr>
          <w:rFonts w:ascii="Times New Roman" w:hAnsi="Times New Roman"/>
          <w:sz w:val="24"/>
          <w:szCs w:val="24"/>
        </w:rPr>
        <w:t>_____________</w:t>
      </w:r>
      <w:r w:rsidRPr="000E57A2">
        <w:rPr>
          <w:rFonts w:ascii="Times New Roman" w:hAnsi="Times New Roman"/>
          <w:sz w:val="24"/>
          <w:szCs w:val="24"/>
        </w:rPr>
        <w:t xml:space="preserve"> </w:t>
      </w:r>
      <w:r w:rsidRPr="00647EFB">
        <w:rPr>
          <w:rFonts w:ascii="Times New Roman" w:hAnsi="Times New Roman"/>
          <w:sz w:val="24"/>
          <w:szCs w:val="24"/>
        </w:rPr>
        <w:t>Е.Г. Петухова</w:t>
      </w:r>
    </w:p>
    <w:p w:rsidR="00F6701E" w:rsidRPr="00647EFB" w:rsidRDefault="00F6701E" w:rsidP="00F6701E">
      <w:pPr>
        <w:rPr>
          <w:rFonts w:ascii="Times New Roman" w:hAnsi="Times New Roman"/>
          <w:b/>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FF3E0B" w:rsidRDefault="00FF3E0B" w:rsidP="00F6701E">
      <w:pPr>
        <w:shd w:val="clear" w:color="auto" w:fill="FFFFFF"/>
        <w:spacing w:after="0" w:line="168" w:lineRule="atLeast"/>
        <w:jc w:val="center"/>
        <w:rPr>
          <w:rFonts w:ascii="Times New Roman" w:hAnsi="Times New Roman"/>
          <w:b/>
          <w:color w:val="000000"/>
          <w:sz w:val="24"/>
          <w:szCs w:val="24"/>
        </w:rPr>
      </w:pPr>
    </w:p>
    <w:p w:rsidR="00EC77C8" w:rsidRDefault="00EC77C8" w:rsidP="00F6701E">
      <w:pPr>
        <w:shd w:val="clear" w:color="auto" w:fill="FFFFFF"/>
        <w:spacing w:after="0" w:line="168" w:lineRule="atLeast"/>
        <w:jc w:val="center"/>
        <w:rPr>
          <w:rFonts w:ascii="Times New Roman" w:hAnsi="Times New Roman"/>
          <w:b/>
          <w:color w:val="000000"/>
          <w:sz w:val="24"/>
          <w:szCs w:val="24"/>
        </w:rPr>
      </w:pPr>
    </w:p>
    <w:p w:rsidR="00F6701E"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Содержание</w:t>
      </w:r>
      <w:r w:rsidR="000E57A2">
        <w:rPr>
          <w:rFonts w:ascii="Times New Roman" w:hAnsi="Times New Roman"/>
          <w:b/>
          <w:color w:val="000000"/>
          <w:sz w:val="24"/>
          <w:szCs w:val="24"/>
        </w:rPr>
        <w:t>.</w:t>
      </w:r>
    </w:p>
    <w:p w:rsidR="000E57A2" w:rsidRPr="00647EFB" w:rsidRDefault="000E57A2"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6086"/>
        <w:gridCol w:w="1276"/>
        <w:gridCol w:w="1701"/>
      </w:tblGrid>
      <w:tr w:rsidR="00F6701E" w:rsidRPr="00860C03" w:rsidTr="00860C03">
        <w:tc>
          <w:tcPr>
            <w:tcW w:w="543" w:type="dxa"/>
          </w:tcPr>
          <w:p w:rsidR="00F6701E" w:rsidRPr="00860C03" w:rsidRDefault="00F6701E" w:rsidP="00860C03">
            <w:pPr>
              <w:tabs>
                <w:tab w:val="left" w:pos="830"/>
              </w:tabs>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 п/п</w:t>
            </w:r>
          </w:p>
        </w:tc>
        <w:tc>
          <w:tcPr>
            <w:tcW w:w="6086" w:type="dxa"/>
          </w:tcPr>
          <w:p w:rsidR="00F6701E" w:rsidRPr="00860C03" w:rsidRDefault="00F6701E" w:rsidP="00860C03">
            <w:pPr>
              <w:shd w:val="clear" w:color="auto" w:fill="FFFFFF"/>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Темы работ</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Часы</w:t>
            </w:r>
          </w:p>
        </w:tc>
        <w:tc>
          <w:tcPr>
            <w:tcW w:w="1701"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Страницы</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№1</w:t>
            </w:r>
          </w:p>
          <w:p w:rsidR="00F6701E" w:rsidRPr="00860C03" w:rsidRDefault="00F6701E" w:rsidP="00860C03">
            <w:pPr>
              <w:spacing w:after="0" w:line="168" w:lineRule="atLeast"/>
              <w:rPr>
                <w:rFonts w:ascii="Times New Roman" w:hAnsi="Times New Roman"/>
                <w:b/>
                <w:color w:val="000000"/>
                <w:sz w:val="24"/>
                <w:szCs w:val="24"/>
              </w:rPr>
            </w:pPr>
            <w:r w:rsidRPr="00860C03">
              <w:rPr>
                <w:rFonts w:ascii="Times New Roman" w:hAnsi="Times New Roman"/>
                <w:color w:val="000000"/>
                <w:sz w:val="24"/>
                <w:szCs w:val="24"/>
              </w:rPr>
              <w:t xml:space="preserve">Тема: Определение твердости стали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p>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hd w:val="clear" w:color="auto" w:fill="FFFFFF"/>
              <w:spacing w:after="0" w:line="168" w:lineRule="atLeast"/>
              <w:jc w:val="center"/>
              <w:rPr>
                <w:rFonts w:ascii="Times New Roman" w:hAnsi="Times New Roman"/>
                <w:color w:val="000000"/>
                <w:sz w:val="24"/>
                <w:szCs w:val="24"/>
              </w:rPr>
            </w:pPr>
            <w:r>
              <w:rPr>
                <w:rFonts w:ascii="Times New Roman" w:hAnsi="Times New Roman"/>
                <w:color w:val="000000"/>
                <w:sz w:val="24"/>
                <w:szCs w:val="24"/>
              </w:rPr>
              <w:t>4</w:t>
            </w:r>
          </w:p>
          <w:p w:rsidR="00F6701E" w:rsidRPr="00860C03" w:rsidRDefault="00F6701E" w:rsidP="00860C03">
            <w:pPr>
              <w:spacing w:after="0" w:line="168" w:lineRule="atLeast"/>
              <w:jc w:val="center"/>
              <w:rPr>
                <w:rFonts w:ascii="Times New Roman" w:hAnsi="Times New Roman"/>
                <w:b/>
                <w:color w:val="000000"/>
                <w:sz w:val="24"/>
                <w:szCs w:val="24"/>
              </w:rPr>
            </w:pP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№2.</w:t>
            </w:r>
          </w:p>
          <w:p w:rsidR="00E7125C"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Определение твердости чугуна</w:t>
            </w:r>
            <w:r w:rsidR="00E7125C" w:rsidRPr="00860C03">
              <w:rPr>
                <w:rFonts w:ascii="Times New Roman" w:hAnsi="Times New Roman"/>
                <w:color w:val="000000"/>
                <w:sz w:val="24"/>
                <w:szCs w:val="24"/>
              </w:rPr>
              <w:t>.</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 xml:space="preserve">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pacing w:after="0" w:line="168" w:lineRule="atLeast"/>
              <w:jc w:val="center"/>
              <w:rPr>
                <w:rFonts w:ascii="Times New Roman" w:hAnsi="Times New Roman"/>
                <w:color w:val="000000"/>
                <w:sz w:val="24"/>
                <w:szCs w:val="24"/>
              </w:rPr>
            </w:pPr>
            <w:r>
              <w:rPr>
                <w:rFonts w:ascii="Times New Roman" w:hAnsi="Times New Roman"/>
                <w:color w:val="000000"/>
                <w:sz w:val="24"/>
                <w:szCs w:val="24"/>
              </w:rPr>
              <w:t>7</w:t>
            </w: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 3.</w:t>
            </w:r>
          </w:p>
          <w:p w:rsidR="00E7125C"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Испытание на ударную вязкость</w:t>
            </w:r>
            <w:r w:rsidR="00E7125C" w:rsidRPr="00860C03">
              <w:rPr>
                <w:rFonts w:ascii="Times New Roman" w:hAnsi="Times New Roman"/>
                <w:color w:val="000000"/>
                <w:sz w:val="24"/>
                <w:szCs w:val="24"/>
              </w:rPr>
              <w:t>.</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 xml:space="preserve">                                </w:t>
            </w: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9B48E0" w:rsidP="00860C03">
            <w:pPr>
              <w:shd w:val="clear" w:color="auto" w:fill="FFFFFF"/>
              <w:spacing w:after="0" w:line="168" w:lineRule="atLeast"/>
              <w:jc w:val="center"/>
              <w:rPr>
                <w:rFonts w:ascii="Times New Roman" w:hAnsi="Times New Roman"/>
                <w:color w:val="000000"/>
                <w:sz w:val="24"/>
                <w:szCs w:val="24"/>
              </w:rPr>
            </w:pPr>
            <w:r>
              <w:rPr>
                <w:rFonts w:ascii="Times New Roman" w:hAnsi="Times New Roman"/>
                <w:color w:val="000000"/>
                <w:sz w:val="24"/>
                <w:szCs w:val="24"/>
              </w:rPr>
              <w:t>9</w:t>
            </w:r>
          </w:p>
          <w:p w:rsidR="00F6701E" w:rsidRPr="00860C03" w:rsidRDefault="00F6701E" w:rsidP="00860C03">
            <w:pPr>
              <w:spacing w:after="0" w:line="168" w:lineRule="atLeast"/>
              <w:jc w:val="center"/>
              <w:rPr>
                <w:rFonts w:ascii="Times New Roman" w:hAnsi="Times New Roman"/>
                <w:color w:val="000000"/>
                <w:sz w:val="24"/>
                <w:szCs w:val="24"/>
              </w:rPr>
            </w:pPr>
          </w:p>
        </w:tc>
      </w:tr>
      <w:tr w:rsidR="00F6701E" w:rsidRPr="00860C03" w:rsidTr="00860C03">
        <w:tc>
          <w:tcPr>
            <w:tcW w:w="543" w:type="dxa"/>
          </w:tcPr>
          <w:p w:rsidR="00F6701E" w:rsidRPr="00860C03" w:rsidRDefault="00F6701E" w:rsidP="00860C03">
            <w:pPr>
              <w:numPr>
                <w:ilvl w:val="0"/>
                <w:numId w:val="5"/>
              </w:numPr>
              <w:tabs>
                <w:tab w:val="left" w:pos="830"/>
              </w:tabs>
              <w:spacing w:after="0" w:line="168" w:lineRule="atLeast"/>
              <w:ind w:left="0" w:firstLine="0"/>
              <w:jc w:val="both"/>
              <w:rPr>
                <w:rFonts w:ascii="Times New Roman" w:hAnsi="Times New Roman"/>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Лабораторная работа № 5.</w:t>
            </w:r>
          </w:p>
          <w:p w:rsidR="00F6701E" w:rsidRPr="00860C03" w:rsidRDefault="00F6701E" w:rsidP="00860C03">
            <w:pPr>
              <w:shd w:val="clear" w:color="auto" w:fill="FFFFFF"/>
              <w:spacing w:after="0" w:line="168" w:lineRule="atLeast"/>
              <w:rPr>
                <w:rFonts w:ascii="Times New Roman" w:hAnsi="Times New Roman"/>
                <w:color w:val="000000"/>
                <w:sz w:val="24"/>
                <w:szCs w:val="24"/>
              </w:rPr>
            </w:pPr>
            <w:r w:rsidRPr="00860C03">
              <w:rPr>
                <w:rFonts w:ascii="Times New Roman" w:hAnsi="Times New Roman"/>
                <w:color w:val="000000"/>
                <w:sz w:val="24"/>
                <w:szCs w:val="24"/>
              </w:rPr>
              <w:t>Тема: Ознакомление со структурой и свойствами цветных металлов</w:t>
            </w:r>
            <w:r w:rsidR="00E7125C" w:rsidRPr="00860C03">
              <w:rPr>
                <w:rFonts w:ascii="Times New Roman" w:hAnsi="Times New Roman"/>
                <w:color w:val="000000"/>
                <w:sz w:val="24"/>
                <w:szCs w:val="24"/>
              </w:rPr>
              <w:t>.</w:t>
            </w:r>
          </w:p>
          <w:p w:rsidR="00E7125C" w:rsidRPr="00860C03" w:rsidRDefault="00E7125C" w:rsidP="00860C03">
            <w:pPr>
              <w:shd w:val="clear" w:color="auto" w:fill="FFFFFF"/>
              <w:spacing w:after="0" w:line="168" w:lineRule="atLeast"/>
              <w:rPr>
                <w:rFonts w:ascii="Times New Roman" w:hAnsi="Times New Roman"/>
                <w:color w:val="000000"/>
                <w:sz w:val="24"/>
                <w:szCs w:val="24"/>
              </w:rPr>
            </w:pPr>
          </w:p>
        </w:tc>
        <w:tc>
          <w:tcPr>
            <w:tcW w:w="1276" w:type="dxa"/>
            <w:vAlign w:val="center"/>
          </w:tcPr>
          <w:p w:rsidR="00F6701E" w:rsidRPr="00860C03" w:rsidRDefault="00F6701E"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2</w:t>
            </w:r>
          </w:p>
          <w:p w:rsidR="00F6701E" w:rsidRPr="00860C03" w:rsidRDefault="00F6701E" w:rsidP="00860C03">
            <w:pPr>
              <w:spacing w:after="0" w:line="168" w:lineRule="atLeast"/>
              <w:jc w:val="center"/>
              <w:rPr>
                <w:rFonts w:ascii="Times New Roman" w:hAnsi="Times New Roman"/>
                <w:b/>
                <w:color w:val="000000"/>
                <w:sz w:val="24"/>
                <w:szCs w:val="24"/>
              </w:rPr>
            </w:pPr>
          </w:p>
        </w:tc>
        <w:tc>
          <w:tcPr>
            <w:tcW w:w="1701" w:type="dxa"/>
            <w:vAlign w:val="center"/>
          </w:tcPr>
          <w:p w:rsidR="00F6701E" w:rsidRPr="00860C03" w:rsidRDefault="004A3946" w:rsidP="00860C03">
            <w:pPr>
              <w:spacing w:after="0" w:line="168" w:lineRule="atLeast"/>
              <w:jc w:val="center"/>
              <w:rPr>
                <w:rFonts w:ascii="Times New Roman" w:hAnsi="Times New Roman"/>
                <w:color w:val="000000"/>
                <w:sz w:val="24"/>
                <w:szCs w:val="24"/>
              </w:rPr>
            </w:pPr>
            <w:r w:rsidRPr="00860C03">
              <w:rPr>
                <w:rFonts w:ascii="Times New Roman" w:hAnsi="Times New Roman"/>
                <w:color w:val="000000"/>
                <w:sz w:val="24"/>
                <w:szCs w:val="24"/>
              </w:rPr>
              <w:t>1</w:t>
            </w:r>
            <w:r w:rsidR="009F769E">
              <w:rPr>
                <w:rFonts w:ascii="Times New Roman" w:hAnsi="Times New Roman"/>
                <w:color w:val="000000"/>
                <w:sz w:val="24"/>
                <w:szCs w:val="24"/>
              </w:rPr>
              <w:t>2</w:t>
            </w:r>
          </w:p>
        </w:tc>
      </w:tr>
      <w:tr w:rsidR="00F6701E" w:rsidRPr="00860C03" w:rsidTr="00860C03">
        <w:tc>
          <w:tcPr>
            <w:tcW w:w="543" w:type="dxa"/>
          </w:tcPr>
          <w:p w:rsidR="00F6701E" w:rsidRPr="00860C03" w:rsidRDefault="00F6701E" w:rsidP="00860C03">
            <w:pPr>
              <w:tabs>
                <w:tab w:val="left" w:pos="830"/>
              </w:tabs>
              <w:spacing w:after="0" w:line="168" w:lineRule="atLeast"/>
              <w:jc w:val="both"/>
              <w:rPr>
                <w:rFonts w:ascii="Times New Roman" w:hAnsi="Times New Roman"/>
                <w:b/>
                <w:color w:val="000000"/>
                <w:sz w:val="24"/>
                <w:szCs w:val="24"/>
              </w:rPr>
            </w:pPr>
          </w:p>
        </w:tc>
        <w:tc>
          <w:tcPr>
            <w:tcW w:w="6086" w:type="dxa"/>
          </w:tcPr>
          <w:p w:rsidR="00F6701E" w:rsidRPr="00860C03" w:rsidRDefault="00F6701E" w:rsidP="00860C03">
            <w:pPr>
              <w:shd w:val="clear" w:color="auto" w:fill="FFFFFF"/>
              <w:spacing w:after="0" w:line="168" w:lineRule="atLeast"/>
              <w:rPr>
                <w:rFonts w:ascii="Times New Roman" w:hAnsi="Times New Roman"/>
                <w:b/>
                <w:i/>
                <w:color w:val="000000"/>
                <w:sz w:val="24"/>
                <w:szCs w:val="24"/>
              </w:rPr>
            </w:pPr>
            <w:r w:rsidRPr="00860C03">
              <w:rPr>
                <w:rFonts w:ascii="Times New Roman" w:hAnsi="Times New Roman"/>
                <w:b/>
                <w:i/>
                <w:color w:val="000000"/>
                <w:sz w:val="24"/>
                <w:szCs w:val="24"/>
              </w:rPr>
              <w:t>Итого</w:t>
            </w:r>
          </w:p>
        </w:tc>
        <w:tc>
          <w:tcPr>
            <w:tcW w:w="1276" w:type="dxa"/>
          </w:tcPr>
          <w:p w:rsidR="00F6701E" w:rsidRPr="00860C03" w:rsidRDefault="009F769E" w:rsidP="00860C03">
            <w:pPr>
              <w:spacing w:after="0" w:line="168" w:lineRule="atLeast"/>
              <w:jc w:val="center"/>
              <w:rPr>
                <w:rFonts w:ascii="Times New Roman" w:hAnsi="Times New Roman"/>
                <w:b/>
                <w:i/>
                <w:color w:val="000000"/>
                <w:sz w:val="24"/>
                <w:szCs w:val="24"/>
              </w:rPr>
            </w:pPr>
            <w:r>
              <w:rPr>
                <w:rFonts w:ascii="Times New Roman" w:hAnsi="Times New Roman"/>
                <w:b/>
                <w:i/>
                <w:color w:val="000000"/>
                <w:sz w:val="24"/>
                <w:szCs w:val="24"/>
              </w:rPr>
              <w:t>8</w:t>
            </w:r>
            <w:r w:rsidR="00BF6BBA">
              <w:rPr>
                <w:rFonts w:ascii="Times New Roman" w:hAnsi="Times New Roman"/>
                <w:b/>
                <w:i/>
                <w:color w:val="000000"/>
                <w:sz w:val="24"/>
                <w:szCs w:val="24"/>
              </w:rPr>
              <w:t xml:space="preserve"> </w:t>
            </w:r>
            <w:r w:rsidR="00F6701E" w:rsidRPr="00860C03">
              <w:rPr>
                <w:rFonts w:ascii="Times New Roman" w:hAnsi="Times New Roman"/>
                <w:b/>
                <w:i/>
                <w:color w:val="000000"/>
                <w:sz w:val="24"/>
                <w:szCs w:val="24"/>
              </w:rPr>
              <w:t>час</w:t>
            </w:r>
          </w:p>
        </w:tc>
        <w:tc>
          <w:tcPr>
            <w:tcW w:w="1701" w:type="dxa"/>
          </w:tcPr>
          <w:p w:rsidR="00F6701E" w:rsidRPr="00860C03" w:rsidRDefault="00F6701E" w:rsidP="00860C03">
            <w:pPr>
              <w:shd w:val="clear" w:color="auto" w:fill="FFFFFF"/>
              <w:spacing w:after="0" w:line="168" w:lineRule="atLeast"/>
              <w:rPr>
                <w:rFonts w:ascii="Times New Roman" w:hAnsi="Times New Roman"/>
                <w:b/>
                <w:color w:val="000000"/>
                <w:sz w:val="24"/>
                <w:szCs w:val="24"/>
              </w:rPr>
            </w:pPr>
          </w:p>
        </w:tc>
      </w:tr>
    </w:tbl>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i/>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Default="00F6701E" w:rsidP="00F6701E">
      <w:pPr>
        <w:shd w:val="clear" w:color="auto" w:fill="FFFFFF"/>
        <w:spacing w:after="0" w:line="168" w:lineRule="atLeast"/>
        <w:jc w:val="center"/>
        <w:rPr>
          <w:rFonts w:ascii="Times New Roman" w:hAnsi="Times New Roman"/>
          <w:b/>
          <w:color w:val="000000"/>
          <w:sz w:val="24"/>
          <w:szCs w:val="24"/>
        </w:rPr>
      </w:pPr>
    </w:p>
    <w:p w:rsidR="00647EFB" w:rsidRPr="00647EFB" w:rsidRDefault="00647EFB"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9B48E0" w:rsidRDefault="009B48E0"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Лабораторная работа № 1</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Определение твердости стали</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Цель работы: </w:t>
      </w:r>
      <w:r w:rsidRPr="00647EFB">
        <w:rPr>
          <w:rFonts w:ascii="Times New Roman" w:hAnsi="Times New Roman"/>
          <w:color w:val="000000"/>
          <w:sz w:val="24"/>
          <w:szCs w:val="24"/>
        </w:rPr>
        <w:t>приобрести навыки в определение твердости стали по методу Роквелла.</w:t>
      </w: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твердомера.</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 при работе с твердомером.</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Оборудование и материалы: </w:t>
      </w:r>
      <w:r w:rsidRPr="00647EFB">
        <w:rPr>
          <w:rFonts w:ascii="Times New Roman" w:hAnsi="Times New Roman"/>
          <w:color w:val="000000"/>
          <w:sz w:val="24"/>
          <w:szCs w:val="24"/>
        </w:rPr>
        <w:t xml:space="preserve">твердомер лабораторный HBRV-187/5, образцы сталей, справочник Конструктора-машиностроителя, Москва - </w:t>
      </w:r>
      <w:smartTag w:uri="urn:schemas-microsoft-com:office:smarttags" w:element="metricconverter">
        <w:smartTagPr>
          <w:attr w:name="ProductID" w:val="2009 г"/>
        </w:smartTagPr>
        <w:r w:rsidRPr="00647EFB">
          <w:rPr>
            <w:rFonts w:ascii="Times New Roman" w:hAnsi="Times New Roman"/>
            <w:color w:val="000000"/>
            <w:sz w:val="24"/>
            <w:szCs w:val="24"/>
          </w:rPr>
          <w:t>2009 г</w:t>
        </w:r>
      </w:smartTag>
      <w:r w:rsidRPr="00647EFB">
        <w:rPr>
          <w:rFonts w:ascii="Times New Roman" w:hAnsi="Times New Roman"/>
          <w:color w:val="000000"/>
          <w:sz w:val="24"/>
          <w:szCs w:val="24"/>
        </w:rPr>
        <w:t>.</w:t>
      </w:r>
    </w:p>
    <w:p w:rsidR="00F6701E" w:rsidRPr="00647EFB" w:rsidRDefault="00F6701E" w:rsidP="00F6701E">
      <w:pPr>
        <w:pStyle w:val="a7"/>
        <w:shd w:val="clear" w:color="auto" w:fill="FFFFFF"/>
        <w:spacing w:before="0" w:beforeAutospacing="0" w:after="240" w:afterAutospacing="0" w:line="184" w:lineRule="atLeast"/>
        <w:rPr>
          <w:b/>
          <w:i/>
          <w:color w:val="000000"/>
        </w:rPr>
      </w:pPr>
      <w:r w:rsidRPr="00647EFB">
        <w:rPr>
          <w:b/>
          <w:i/>
          <w:color w:val="000000"/>
        </w:rPr>
        <w:t>Методические рекомендации:</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b/>
          <w:i/>
          <w:color w:val="000000"/>
        </w:rPr>
        <w:t>1. Краткие теоретические сведения</w:t>
      </w:r>
      <w:r w:rsidRPr="00647EFB">
        <w:rPr>
          <w:i/>
          <w:color w:val="000000"/>
        </w:rPr>
        <w:t>:</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i/>
          <w:color w:val="000000"/>
        </w:rPr>
        <w:t>Твердость -</w:t>
      </w:r>
      <w:r w:rsidRPr="00647EFB">
        <w:rPr>
          <w:color w:val="000000"/>
        </w:rPr>
        <w:t xml:space="preserve"> это свойство металлов сопротивляться проникновению в него другого твердого тела определенной формы и размеров.</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i/>
          <w:color w:val="000000"/>
        </w:rPr>
        <w:t>Метод Роквелла.</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Сущность метода занимается во внедрении в поверхность образца (или изделия) алмазного конусного (шкалы А. С, D) или стального сферического наконечника (шкалы В, Е, F, G.Н, К) под действием последовательно прилагаемых предварительной и основной сил,  и в определении глубины внедрения наконечника после снятия основной силы.</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Твердость по Роквеллу обозначают символом HR с указанием шкалы твердости, которому предшествует числовое значение твердости из трех значащих цифр.</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Пример обозначения: 61,5 HRC — твердость по Роквеллу 61,5 единиц по шкале С.</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С целью обеспечения единства измерений введен государственный специальный эталон для воспроизведения шкал твердости Роквелла  и передачи их при помощи образцовых средств измерений (рабочих эталонов) рабочим средствам измерений, применяемым в стране (ГОСТ 8.064 — 94).</w:t>
      </w:r>
    </w:p>
    <w:p w:rsidR="00D06959" w:rsidRPr="00647EFB" w:rsidRDefault="00D06959" w:rsidP="00D06959">
      <w:pPr>
        <w:pStyle w:val="a7"/>
        <w:shd w:val="clear" w:color="auto" w:fill="FFFFFF"/>
        <w:spacing w:before="0" w:beforeAutospacing="0" w:after="240" w:afterAutospacing="0" w:line="184" w:lineRule="atLeast"/>
        <w:rPr>
          <w:color w:val="000000"/>
        </w:rPr>
      </w:pPr>
      <w:r w:rsidRPr="00647EFB">
        <w:rPr>
          <w:color w:val="000000"/>
        </w:rPr>
        <w:t>Схема определения твердости по методу Роквелла</w:t>
      </w:r>
    </w:p>
    <w:p w:rsidR="00D06959" w:rsidRPr="00647EFB" w:rsidRDefault="00ED0E64" w:rsidP="00D06959">
      <w:pPr>
        <w:pStyle w:val="a7"/>
        <w:shd w:val="clear" w:color="auto" w:fill="FFFFFF"/>
        <w:spacing w:before="0" w:beforeAutospacing="0" w:after="240" w:afterAutospacing="0" w:line="184" w:lineRule="atLeast"/>
        <w:rPr>
          <w:b/>
          <w:i/>
          <w:color w:val="000000"/>
        </w:rPr>
      </w:pPr>
      <w:r>
        <w:rPr>
          <w:noProof/>
        </w:rPr>
        <w:drawing>
          <wp:inline distT="0" distB="0" distL="0" distR="0">
            <wp:extent cx="3943350" cy="1819275"/>
            <wp:effectExtent l="0" t="0" r="0" b="9525"/>
            <wp:docPr id="1" name="Рисунок 7" descr="http://referatdb.ru/pars_docs/refs/66/65460/65460_html_262b3e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referatdb.ru/pars_docs/refs/66/65460/65460_html_262b3e3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819275"/>
                    </a:xfrm>
                    <a:prstGeom prst="rect">
                      <a:avLst/>
                    </a:prstGeom>
                    <a:noFill/>
                    <a:ln>
                      <a:noFill/>
                    </a:ln>
                  </pic:spPr>
                </pic:pic>
              </a:graphicData>
            </a:graphic>
          </wp:inline>
        </w:drawing>
      </w:r>
      <w:r w:rsidR="00D06959" w:rsidRPr="00647EFB">
        <w:rPr>
          <w:color w:val="000000"/>
        </w:rPr>
        <w:t xml:space="preserve"> </w:t>
      </w:r>
      <w:r w:rsidR="00D06959" w:rsidRPr="00647EFB">
        <w:rPr>
          <w:b/>
          <w:i/>
          <w:color w:val="000000"/>
        </w:rPr>
        <w:t>рис.1</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 xml:space="preserve">Чем твёрже материал, тем меньше будет глубина проникновения наконечника в него. Чтобы при большей твёрдости материала не получалось большее число твёрдости по Роквеллу, вводят условную шкалу глубин, принимая за одно её деление глубину, равную 0.002 мм. При испытании алмазным конусом предельная глубина внедрения составляет 0.2 мм, или 0.2 / </w:t>
      </w:r>
      <w:r w:rsidRPr="00647EFB">
        <w:rPr>
          <w:color w:val="252525"/>
        </w:rPr>
        <w:lastRenderedPageBreak/>
        <w:t>0.002 = 100 делений, при испытании шариком — 0.26 мм, или 0.26 / 0.002 = 130 делений. Таким образом формулы для вычисления значения твёрдости будут выглядеть следующим образом:</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а) при измерении по шкале А (HRA) и С (HRC):</w:t>
      </w:r>
    </w:p>
    <w:p w:rsidR="00D06959" w:rsidRPr="00647EFB" w:rsidRDefault="00ED0E64" w:rsidP="00D06959">
      <w:pPr>
        <w:pStyle w:val="a7"/>
        <w:shd w:val="clear" w:color="auto" w:fill="FFFFFF"/>
        <w:spacing w:before="120" w:beforeAutospacing="0" w:after="120" w:afterAutospacing="0" w:line="347" w:lineRule="atLeast"/>
        <w:rPr>
          <w:color w:val="252525"/>
        </w:rPr>
      </w:pPr>
      <w:r>
        <w:rPr>
          <w:noProof/>
          <w:color w:val="252525"/>
        </w:rPr>
        <w:drawing>
          <wp:inline distT="0" distB="0" distL="0" distR="0">
            <wp:extent cx="1571625" cy="428625"/>
            <wp:effectExtent l="0" t="0" r="9525" b="9525"/>
            <wp:docPr id="2" name="Рисунок 1" descr="\mbox{HR}=100-\frac{H-h}{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box{HR}=100-\frac{H-h}{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Разность</w:t>
      </w:r>
      <w:r w:rsidRPr="00647EFB">
        <w:rPr>
          <w:rStyle w:val="apple-converted-space"/>
          <w:color w:val="252525"/>
        </w:rPr>
        <w:t> </w:t>
      </w:r>
      <w:r w:rsidR="00ED0E64">
        <w:rPr>
          <w:noProof/>
          <w:color w:val="252525"/>
        </w:rPr>
        <w:drawing>
          <wp:inline distT="0" distB="0" distL="0" distR="0">
            <wp:extent cx="504825" cy="133350"/>
            <wp:effectExtent l="0" t="0" r="9525" b="0"/>
            <wp:docPr id="3" name="Рисунок 2"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133350"/>
                    </a:xfrm>
                    <a:prstGeom prst="rect">
                      <a:avLst/>
                    </a:prstGeom>
                    <a:noFill/>
                    <a:ln>
                      <a:noFill/>
                    </a:ln>
                  </pic:spPr>
                </pic:pic>
              </a:graphicData>
            </a:graphic>
          </wp:inline>
        </w:drawing>
      </w:r>
      <w:r w:rsidRPr="00647EFB">
        <w:rPr>
          <w:rStyle w:val="apple-converted-space"/>
          <w:color w:val="252525"/>
        </w:rPr>
        <w:t> </w:t>
      </w:r>
      <w:r w:rsidRPr="00647EFB">
        <w:rPr>
          <w:color w:val="252525"/>
        </w:rPr>
        <w:t>представляет разность глубин погружения индентора (в миллиметрах) после снятия основной нагрузки и до её приложения (при предварительном нагружении).</w:t>
      </w:r>
    </w:p>
    <w:p w:rsidR="00D06959" w:rsidRPr="00647EFB" w:rsidRDefault="00D06959" w:rsidP="00D06959">
      <w:pPr>
        <w:pStyle w:val="a7"/>
        <w:shd w:val="clear" w:color="auto" w:fill="FFFFFF"/>
        <w:spacing w:before="120" w:beforeAutospacing="0" w:after="120" w:afterAutospacing="0" w:line="347" w:lineRule="atLeast"/>
        <w:rPr>
          <w:color w:val="252525"/>
        </w:rPr>
      </w:pPr>
      <w:r w:rsidRPr="00647EFB">
        <w:rPr>
          <w:color w:val="252525"/>
        </w:rPr>
        <w:t>б) при измерении по шкале B (HRB):</w:t>
      </w:r>
    </w:p>
    <w:p w:rsidR="00D06959" w:rsidRPr="00647EFB" w:rsidRDefault="00ED0E64" w:rsidP="00D06959">
      <w:pPr>
        <w:pStyle w:val="a7"/>
        <w:shd w:val="clear" w:color="auto" w:fill="FFFFFF"/>
        <w:spacing w:before="120" w:beforeAutospacing="0" w:after="120" w:afterAutospacing="0" w:line="347" w:lineRule="atLeast"/>
        <w:rPr>
          <w:color w:val="252525"/>
        </w:rPr>
      </w:pPr>
      <w:r>
        <w:rPr>
          <w:noProof/>
          <w:color w:val="252525"/>
        </w:rPr>
        <w:drawing>
          <wp:inline distT="0" distB="0" distL="0" distR="0">
            <wp:extent cx="1571625" cy="428625"/>
            <wp:effectExtent l="0" t="0" r="9525" b="9525"/>
            <wp:docPr id="4" name="Рисунок 3" descr="\mbox{HR}=130-\frac{H-h}{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box{HR}=130-\frac{H-h}{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rsidR="00D06959" w:rsidRPr="00647EFB" w:rsidRDefault="00D06959" w:rsidP="00D06959">
      <w:pPr>
        <w:pStyle w:val="a7"/>
        <w:shd w:val="clear" w:color="auto" w:fill="FFFFFF"/>
        <w:spacing w:before="0" w:beforeAutospacing="0" w:after="240" w:afterAutospacing="0" w:line="184" w:lineRule="atLeast"/>
        <w:rPr>
          <w:color w:val="000000"/>
        </w:rPr>
      </w:pPr>
      <w:r w:rsidRPr="00647EFB">
        <w:rPr>
          <w:color w:val="000000"/>
        </w:rPr>
        <w:t>Диапазоны шкал твердости по Роквеллу, воспроизводимых эталоном, приведены в таблице:</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Диапазоны шкал твердости по Роквеллу, воспроизводимых эталоном, приведены в таблице:</w:t>
      </w:r>
    </w:p>
    <w:p w:rsidR="00F6701E" w:rsidRPr="00647EFB" w:rsidRDefault="00F6701E" w:rsidP="00F6701E">
      <w:pPr>
        <w:pStyle w:val="a7"/>
        <w:shd w:val="clear" w:color="auto" w:fill="FFFFFF"/>
        <w:spacing w:before="0" w:beforeAutospacing="0" w:after="240" w:afterAutospacing="0" w:line="184" w:lineRule="atLeast"/>
        <w:rPr>
          <w:rStyle w:val="aa"/>
          <w:b w:val="0"/>
          <w:color w:val="000000"/>
        </w:rPr>
      </w:pPr>
      <w:r w:rsidRPr="00647EFB">
        <w:rPr>
          <w:rStyle w:val="aa"/>
          <w:color w:val="000000"/>
        </w:rPr>
        <w:t>1.  Диапазоны шкал твердости по Роквеллу, воспроизводимых эталоном                          по ГОСТ 8.064 – 94</w:t>
      </w: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color w:val="000000"/>
        </w:rPr>
        <w:tab/>
        <w:t xml:space="preserve"> </w:t>
      </w:r>
      <w:r w:rsidRPr="00647EFB">
        <w:rPr>
          <w:rStyle w:val="aa"/>
          <w:i/>
          <w:color w:val="000000"/>
        </w:rPr>
        <w:t>табл.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945"/>
        <w:gridCol w:w="1500"/>
        <w:gridCol w:w="2700"/>
      </w:tblGrid>
      <w:tr w:rsidR="00F6701E" w:rsidRPr="00860C03" w:rsidTr="000475F7">
        <w:tc>
          <w:tcPr>
            <w:tcW w:w="336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Шкалы</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ind w:left="243"/>
              <w:jc w:val="center"/>
              <w:rPr>
                <w:rFonts w:ascii="Times New Roman" w:hAnsi="Times New Roman"/>
                <w:color w:val="000000"/>
                <w:sz w:val="24"/>
                <w:szCs w:val="24"/>
              </w:rPr>
            </w:pPr>
            <w:r w:rsidRPr="00860C03">
              <w:rPr>
                <w:rFonts w:ascii="Times New Roman" w:hAnsi="Times New Roman"/>
                <w:color w:val="000000"/>
                <w:sz w:val="24"/>
                <w:szCs w:val="24"/>
              </w:rPr>
              <w:t>Диапазоны измерений</w:t>
            </w:r>
          </w:p>
        </w:tc>
      </w:tr>
      <w:tr w:rsidR="00F6701E" w:rsidRPr="00860C03" w:rsidTr="000475F7">
        <w:trPr>
          <w:trHeight w:val="264"/>
        </w:trPr>
        <w:tc>
          <w:tcPr>
            <w:tcW w:w="24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tcPr>
          <w:p w:rsidR="00F6701E" w:rsidRPr="00860C03" w:rsidRDefault="00F6701E" w:rsidP="000475F7">
            <w:pPr>
              <w:spacing w:line="184" w:lineRule="atLeast"/>
              <w:rPr>
                <w:rFonts w:ascii="Times New Roman" w:hAnsi="Times New Roman"/>
                <w:color w:val="000000"/>
                <w:sz w:val="24"/>
                <w:szCs w:val="24"/>
              </w:rPr>
            </w:pPr>
            <w:r w:rsidRPr="00860C03">
              <w:rPr>
                <w:rFonts w:ascii="Times New Roman" w:hAnsi="Times New Roman"/>
                <w:color w:val="000000"/>
                <w:sz w:val="24"/>
                <w:szCs w:val="24"/>
              </w:rPr>
              <w:t>Роквелла</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А</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70 — 93 HRA</w:t>
            </w:r>
          </w:p>
        </w:tc>
      </w:tr>
      <w:tr w:rsidR="00F6701E" w:rsidRPr="00860C03" w:rsidTr="000475F7">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rPr>
                <w:rFonts w:ascii="Times New Roman" w:hAnsi="Times New Roman"/>
                <w:color w:val="000000"/>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В</w:t>
            </w:r>
          </w:p>
        </w:tc>
        <w:tc>
          <w:tcPr>
            <w:tcW w:w="15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25 — 100 HRB</w:t>
            </w:r>
          </w:p>
        </w:tc>
      </w:tr>
      <w:tr w:rsidR="00F6701E" w:rsidRPr="00860C03" w:rsidTr="000475F7">
        <w:tc>
          <w:tcPr>
            <w:tcW w:w="0" w:type="auto"/>
            <w:vMerge/>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rPr>
                <w:rFonts w:ascii="Times New Roman" w:hAnsi="Times New Roman"/>
                <w:color w:val="000000"/>
                <w:sz w:val="24"/>
                <w:szCs w:val="24"/>
              </w:rPr>
            </w:pPr>
          </w:p>
        </w:tc>
        <w:tc>
          <w:tcPr>
            <w:tcW w:w="945"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С</w:t>
            </w:r>
          </w:p>
        </w:tc>
        <w:tc>
          <w:tcPr>
            <w:tcW w:w="15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20 — 67 HRC</w:t>
            </w:r>
          </w:p>
        </w:tc>
      </w:tr>
    </w:tbl>
    <w:p w:rsidR="000D4D7A" w:rsidRPr="00647EFB" w:rsidRDefault="000D4D7A" w:rsidP="00F6701E">
      <w:pPr>
        <w:pStyle w:val="a7"/>
        <w:shd w:val="clear" w:color="auto" w:fill="FFFFFF"/>
        <w:spacing w:before="0" w:beforeAutospacing="0" w:after="240" w:afterAutospacing="0" w:line="184" w:lineRule="atLeast"/>
        <w:rPr>
          <w:rStyle w:val="aa"/>
          <w:color w:val="000000"/>
        </w:rPr>
      </w:pPr>
    </w:p>
    <w:p w:rsidR="00F6701E" w:rsidRPr="00647EFB" w:rsidRDefault="00F6701E" w:rsidP="00F6701E">
      <w:pPr>
        <w:pStyle w:val="a7"/>
        <w:shd w:val="clear" w:color="auto" w:fill="FFFFFF"/>
        <w:spacing w:before="0" w:beforeAutospacing="0" w:after="240" w:afterAutospacing="0" w:line="184" w:lineRule="atLeast"/>
        <w:rPr>
          <w:rStyle w:val="aa"/>
          <w:color w:val="000000"/>
        </w:rPr>
      </w:pPr>
      <w:r w:rsidRPr="00647EFB">
        <w:rPr>
          <w:rStyle w:val="aa"/>
          <w:color w:val="000000"/>
        </w:rPr>
        <w:t>2. Сравнение чисел твердости металлов и сплавов по различным шкалам</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Примечание.   Погрешность перевода чисел твердости по Виккерсу в единицы Бринелля ± 20 НВ; в единицы Роквелла — до ± 3 HRC (HRB); значения σв до ± 10 %.</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В табл. 2 приводятся приближенные соотношения между числами твердости, определенные различными методами. С достаточной степенью точности для конструкционных углеродистых и легированных сталей перлитного класса, для которых 150 НВ, можно принять σ 0,2 = 0.367 НВ, для стали НВ &lt; 150  σ 0,2 ≈ 0,2 НВ. Для конструкционных сталей низколегированных и углеродистых (НВ &gt; 150) σв * ≈ 0,345 НВ. Для более точного пересчета НВ на HRC рекомендуется пользоваться ГОСТ 22761-77.</w:t>
      </w: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t xml:space="preserve">2. </w:t>
      </w:r>
      <w:r w:rsidRPr="00647EFB">
        <w:rPr>
          <w:b/>
          <w:i/>
          <w:color w:val="000000"/>
        </w:rPr>
        <w:t>Пример выполнения задания</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установить образец стали на экспериментальный столик;</w:t>
      </w:r>
      <w:r w:rsidRPr="00647EFB">
        <w:rPr>
          <w:color w:val="000000"/>
        </w:rPr>
        <w:tab/>
      </w:r>
      <w:r w:rsidRPr="00647EFB">
        <w:rPr>
          <w:color w:val="000000"/>
        </w:rPr>
        <w:tab/>
      </w:r>
      <w:r w:rsidRPr="00647EFB">
        <w:rPr>
          <w:color w:val="000000"/>
        </w:rPr>
        <w:tab/>
      </w:r>
      <w:r w:rsidRPr="00647EFB">
        <w:rPr>
          <w:color w:val="000000"/>
        </w:rPr>
        <w:tab/>
        <w:t xml:space="preserve">      - выбрать шкалу "С"  для определения твердости  стали;</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поворачивая маховик прибора, внедрить алмазный наконечник в образец,  постепенно увеличивая нагрузку  от 381 Н до 1475 Н;</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lastRenderedPageBreak/>
        <w:t xml:space="preserve">- на шкале прибора определится твердость стали в условных единицах, например значение твердости, определенное по шкале "С" для марки  ст.3 к.п.  записывается следующим образом: 20 HRC. По справочнику значение твердости для этой марки стали равно 21. Абсолютная погрешность измерений равна 1 ед. </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записать значение твердости и сравнить его с табличным.</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Ознакомиться с принципом работы твердомера и измерить твердость сплавов.</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полученный результат с таблицей твердостей по справочнику, вычислить абсолютную погрешность: разность полученного значения и табличного (по модулю).</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xml:space="preserve">3. Оформить отчет по соответствующей форме. </w:t>
      </w: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t>Задание</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b/>
          <w:color w:val="000000"/>
        </w:rPr>
        <w:t xml:space="preserve">1. </w:t>
      </w:r>
      <w:r w:rsidRPr="00647EFB">
        <w:rPr>
          <w:color w:val="000000"/>
        </w:rPr>
        <w:t>Измерить твердость марок сталей:  ст.40 , ст.35.</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экспериментальные значения твердости стали  с табличными значениями для данной марки стали.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color w:val="000000"/>
          <w:sz w:val="24"/>
          <w:szCs w:val="24"/>
        </w:rPr>
        <w:t xml:space="preserve">1. Тема лабораторной работы, цель работы, оборудование и материалы, задание, схему внедрения алмазного наконечника в образец под различными значениями нагрузок.  </w:t>
      </w:r>
      <w:r w:rsidR="00D06959" w:rsidRPr="00647EFB">
        <w:rPr>
          <w:rFonts w:ascii="Times New Roman" w:hAnsi="Times New Roman"/>
          <w:b/>
          <w:color w:val="000000"/>
          <w:sz w:val="24"/>
          <w:szCs w:val="24"/>
        </w:rPr>
        <w:t>(рис.1)</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Значения твердости для сталей, полученные экспериментальным путем в сравнении с табличными данными.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hd w:val="clear" w:color="auto" w:fill="FFFFFF"/>
        <w:spacing w:line="8" w:lineRule="atLeast"/>
        <w:rPr>
          <w:rFonts w:ascii="Times New Roman" w:hAnsi="Times New Roman"/>
          <w:b/>
          <w:color w:val="000000"/>
          <w:sz w:val="24"/>
          <w:szCs w:val="24"/>
        </w:rPr>
      </w:pP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Что понимают под твердостью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Какими методами можно измерить твердость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Корреляция между твердостью материала и другими свойствами металлов.</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4. Измерение твердости методом Роквелла и сравнение испытаний по Бриннелю и Роквеллу.</w:t>
      </w: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9F769E" w:rsidRDefault="009F769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Лабораторная работа № 2</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lastRenderedPageBreak/>
        <w:t>Тема: Определение твердости чугуна</w:t>
      </w:r>
    </w:p>
    <w:p w:rsidR="00F6701E" w:rsidRPr="00647EFB" w:rsidRDefault="00F6701E" w:rsidP="00F6701E">
      <w:pPr>
        <w:shd w:val="clear" w:color="auto" w:fill="FFFFFF"/>
        <w:spacing w:after="0" w:line="168" w:lineRule="atLeast"/>
        <w:ind w:left="720"/>
        <w:jc w:val="center"/>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Цель работы</w:t>
      </w:r>
      <w:r w:rsidRPr="00647EFB">
        <w:rPr>
          <w:rFonts w:ascii="Times New Roman" w:hAnsi="Times New Roman"/>
          <w:color w:val="000000"/>
          <w:sz w:val="24"/>
          <w:szCs w:val="24"/>
        </w:rPr>
        <w:t xml:space="preserve">:  </w:t>
      </w:r>
      <w:r w:rsidRPr="00647EFB">
        <w:rPr>
          <w:rFonts w:ascii="Times New Roman" w:hAnsi="Times New Roman"/>
          <w:b/>
          <w:color w:val="000000"/>
          <w:sz w:val="24"/>
          <w:szCs w:val="24"/>
        </w:rPr>
        <w:t xml:space="preserve">: </w:t>
      </w:r>
      <w:r w:rsidRPr="00647EFB">
        <w:rPr>
          <w:rFonts w:ascii="Times New Roman" w:hAnsi="Times New Roman"/>
          <w:color w:val="000000"/>
          <w:sz w:val="24"/>
          <w:szCs w:val="24"/>
        </w:rPr>
        <w:t>приобрести навыки в определение твердости чугуна по методу Роквелла.</w:t>
      </w: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твердомера.</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 при работе с твердомером.</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color w:val="000000"/>
          <w:sz w:val="24"/>
          <w:szCs w:val="24"/>
        </w:rPr>
        <w:t xml:space="preserve">Оборудование и материалы: </w:t>
      </w:r>
      <w:r w:rsidRPr="00647EFB">
        <w:rPr>
          <w:rFonts w:ascii="Times New Roman" w:hAnsi="Times New Roman"/>
          <w:color w:val="000000"/>
          <w:sz w:val="24"/>
          <w:szCs w:val="24"/>
        </w:rPr>
        <w:t xml:space="preserve">твердомер (см. работу №1), образцы чугуна, справочник "Машиностроителя-конструктора", Москва, </w:t>
      </w:r>
      <w:smartTag w:uri="urn:schemas-microsoft-com:office:smarttags" w:element="metricconverter">
        <w:smartTagPr>
          <w:attr w:name="ProductID" w:val="2009 г"/>
        </w:smartTagPr>
        <w:r w:rsidRPr="00647EFB">
          <w:rPr>
            <w:rFonts w:ascii="Times New Roman" w:hAnsi="Times New Roman"/>
            <w:color w:val="000000"/>
            <w:sz w:val="24"/>
            <w:szCs w:val="24"/>
          </w:rPr>
          <w:t>2009 г</w:t>
        </w:r>
      </w:smartTag>
      <w:r w:rsidRPr="00647EFB">
        <w:rPr>
          <w:rFonts w:ascii="Times New Roman" w:hAnsi="Times New Roman"/>
          <w:color w:val="000000"/>
          <w:sz w:val="24"/>
          <w:szCs w:val="24"/>
        </w:rPr>
        <w:t>., паспорт твердомера.</w:t>
      </w:r>
    </w:p>
    <w:p w:rsidR="00F6701E" w:rsidRPr="00647EFB" w:rsidRDefault="00F6701E" w:rsidP="00F6701E">
      <w:pPr>
        <w:shd w:val="clear" w:color="auto" w:fill="FFFFFF"/>
        <w:spacing w:after="0" w:line="168" w:lineRule="atLeast"/>
        <w:rPr>
          <w:rFonts w:ascii="Times New Roman" w:hAnsi="Times New Roman"/>
          <w:b/>
          <w:i/>
          <w:color w:val="000000"/>
          <w:sz w:val="24"/>
          <w:szCs w:val="24"/>
        </w:rPr>
      </w:pPr>
      <w:r w:rsidRPr="00647EFB">
        <w:rPr>
          <w:rFonts w:ascii="Times New Roman" w:hAnsi="Times New Roman"/>
          <w:b/>
          <w:i/>
          <w:color w:val="000000"/>
          <w:sz w:val="24"/>
          <w:szCs w:val="24"/>
        </w:rPr>
        <w:t>Методические рекомендации</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i/>
          <w:color w:val="000000"/>
          <w:sz w:val="24"/>
          <w:szCs w:val="24"/>
        </w:rPr>
      </w:pPr>
      <w:r w:rsidRPr="00647EFB">
        <w:rPr>
          <w:rFonts w:ascii="Times New Roman" w:hAnsi="Times New Roman"/>
          <w:b/>
          <w:i/>
          <w:color w:val="000000"/>
          <w:sz w:val="24"/>
          <w:szCs w:val="24"/>
        </w:rPr>
        <w:t>1. Краткие теоретические сведения</w:t>
      </w: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b/>
          <w:i/>
          <w:color w:val="000000"/>
          <w:sz w:val="24"/>
          <w:szCs w:val="24"/>
        </w:rPr>
        <w:t xml:space="preserve">Твердость </w:t>
      </w:r>
      <w:r w:rsidRPr="00647EFB">
        <w:rPr>
          <w:rFonts w:ascii="Times New Roman" w:hAnsi="Times New Roman"/>
          <w:i/>
          <w:color w:val="000000"/>
          <w:sz w:val="24"/>
          <w:szCs w:val="24"/>
        </w:rPr>
        <w:t>-</w:t>
      </w:r>
      <w:r w:rsidRPr="00647EFB">
        <w:rPr>
          <w:rFonts w:ascii="Times New Roman" w:hAnsi="Times New Roman"/>
          <w:color w:val="000000"/>
          <w:sz w:val="24"/>
          <w:szCs w:val="24"/>
        </w:rPr>
        <w:t xml:space="preserve"> это свойство металлов сопротивляться проникновению в него другого твердого тела определенной формы и размеров.</w:t>
      </w:r>
    </w:p>
    <w:p w:rsidR="00F6701E" w:rsidRPr="00647EFB" w:rsidRDefault="00F6701E" w:rsidP="00F6701E">
      <w:pPr>
        <w:shd w:val="clear" w:color="auto" w:fill="FFFFFF"/>
        <w:spacing w:after="0" w:line="168" w:lineRule="atLeast"/>
        <w:ind w:left="720"/>
        <w:rPr>
          <w:rFonts w:ascii="Times New Roman" w:hAnsi="Times New Roman"/>
          <w:b/>
          <w:color w:val="000000"/>
          <w:sz w:val="24"/>
          <w:szCs w:val="24"/>
        </w:rPr>
      </w:pPr>
    </w:p>
    <w:p w:rsidR="00F6701E" w:rsidRPr="00647EFB" w:rsidRDefault="00F6701E" w:rsidP="00F6701E">
      <w:pPr>
        <w:pStyle w:val="a7"/>
        <w:shd w:val="clear" w:color="auto" w:fill="FFFFFF"/>
        <w:spacing w:before="0" w:beforeAutospacing="0" w:after="240" w:afterAutospacing="0" w:line="184" w:lineRule="atLeast"/>
        <w:rPr>
          <w:i/>
          <w:color w:val="000000"/>
        </w:rPr>
      </w:pPr>
      <w:r w:rsidRPr="00647EFB">
        <w:rPr>
          <w:rStyle w:val="aa"/>
          <w:i/>
          <w:color w:val="000000"/>
        </w:rPr>
        <w:t>Метод Роквелла.</w:t>
      </w:r>
    </w:p>
    <w:p w:rsidR="00F6701E" w:rsidRPr="00647EFB" w:rsidRDefault="00F6701E" w:rsidP="00F6701E">
      <w:pPr>
        <w:pStyle w:val="a7"/>
        <w:shd w:val="clear" w:color="auto" w:fill="FFFFFF"/>
        <w:spacing w:before="0" w:beforeAutospacing="0" w:after="240" w:afterAutospacing="0" w:line="184" w:lineRule="atLeast"/>
        <w:jc w:val="both"/>
        <w:rPr>
          <w:color w:val="000000"/>
        </w:rPr>
      </w:pPr>
      <w:r w:rsidRPr="00647EFB">
        <w:rPr>
          <w:color w:val="000000"/>
        </w:rPr>
        <w:t>Сущность метода занимается во внедрении в поверхность образца (или изделия) алмазного конусного (шкалы А. С, D) или стального сферического наконечника (шкалы В, Е, F, G.Н, К) под действием последовательно прилагаемых предварительной и основной сил и в определении глубины внедрения наконечника после снятия основной силы.</w:t>
      </w:r>
      <w:r w:rsidR="000475F7" w:rsidRPr="00647EFB">
        <w:rPr>
          <w:color w:val="000000"/>
        </w:rPr>
        <w:t xml:space="preserve"> </w:t>
      </w:r>
      <w:r w:rsidRPr="00647EFB">
        <w:rPr>
          <w:color w:val="000000"/>
        </w:rPr>
        <w:t>Твердость по Роквеллу обозначают символом HR с указанием шкалы твердости, которому предшествует числовое значение твердости из трех значащих цифр.</w:t>
      </w:r>
      <w:r w:rsidR="000475F7" w:rsidRPr="00647EFB">
        <w:rPr>
          <w:color w:val="000000"/>
        </w:rPr>
        <w:t xml:space="preserve"> </w:t>
      </w:r>
      <w:r w:rsidRPr="00647EFB">
        <w:rPr>
          <w:color w:val="000000"/>
        </w:rPr>
        <w:t>Пример обозначения: 61,5 HRC — твердость по Роквеллу 61,5 единиц по шкале С.</w:t>
      </w:r>
      <w:r w:rsidR="000475F7" w:rsidRPr="00647EFB">
        <w:rPr>
          <w:color w:val="000000"/>
        </w:rPr>
        <w:t xml:space="preserve"> </w:t>
      </w:r>
      <w:r w:rsidRPr="00647EFB">
        <w:rPr>
          <w:color w:val="000000"/>
        </w:rPr>
        <w:t>С целью обеспечения единства измерений введен государственный специальный эталон для воспроизведения шкал твердости Роквелла и Супер-Роквелла и передачи их при помощи образцовых средств измерений (рабочих эталонов) рабочим средствам измерений, применяемым в стране (ГОСТ 8.064 — 94).</w:t>
      </w:r>
    </w:p>
    <w:p w:rsidR="00F6701E" w:rsidRPr="00647EFB" w:rsidRDefault="00F6701E" w:rsidP="00F6701E">
      <w:pPr>
        <w:pStyle w:val="a7"/>
        <w:shd w:val="clear" w:color="auto" w:fill="FFFFFF"/>
        <w:spacing w:before="0" w:beforeAutospacing="0" w:after="240" w:afterAutospacing="0" w:line="184" w:lineRule="atLeast"/>
        <w:jc w:val="both"/>
        <w:rPr>
          <w:color w:val="000000"/>
        </w:rPr>
      </w:pPr>
      <w:r w:rsidRPr="00647EFB">
        <w:rPr>
          <w:color w:val="000000"/>
        </w:rPr>
        <w:t>Диапазоны шкал твердости по Роквеллу, воспроизводимых эталоном, приведены в таблице:</w:t>
      </w:r>
    </w:p>
    <w:p w:rsidR="00F6701E" w:rsidRPr="00647EFB" w:rsidRDefault="00F6701E" w:rsidP="00F6701E">
      <w:pPr>
        <w:pStyle w:val="a7"/>
        <w:shd w:val="clear" w:color="auto" w:fill="FFFFFF"/>
        <w:spacing w:before="0" w:beforeAutospacing="0" w:after="240" w:afterAutospacing="0" w:line="184" w:lineRule="atLeast"/>
        <w:jc w:val="both"/>
        <w:rPr>
          <w:rStyle w:val="aa"/>
          <w:b w:val="0"/>
          <w:color w:val="000000"/>
        </w:rPr>
      </w:pPr>
      <w:r w:rsidRPr="00647EFB">
        <w:rPr>
          <w:rStyle w:val="aa"/>
          <w:color w:val="000000"/>
        </w:rPr>
        <w:t>1. Диапазоны шкал твердости по Роквеллу, воспроизводимых эталоном                           по ГОСТ 8.064 – 94</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rStyle w:val="aa"/>
          <w:i/>
          <w:color w:val="000000"/>
        </w:rPr>
        <w:t>табл. 1.</w:t>
      </w:r>
      <w:r w:rsidRPr="00647EFB">
        <w:rPr>
          <w:color w:val="000000"/>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945"/>
        <w:gridCol w:w="1500"/>
        <w:gridCol w:w="2700"/>
      </w:tblGrid>
      <w:tr w:rsidR="00F6701E" w:rsidRPr="00860C03" w:rsidTr="000475F7">
        <w:tc>
          <w:tcPr>
            <w:tcW w:w="3360" w:type="dxa"/>
            <w:gridSpan w:val="2"/>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Шкалы</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Диапазоны измерений</w:t>
            </w:r>
          </w:p>
        </w:tc>
      </w:tr>
      <w:tr w:rsidR="00F6701E" w:rsidRPr="00860C03" w:rsidTr="000475F7">
        <w:tc>
          <w:tcPr>
            <w:tcW w:w="2415" w:type="dxa"/>
            <w:vMerge w:val="restart"/>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Роквелла</w:t>
            </w:r>
          </w:p>
        </w:tc>
        <w:tc>
          <w:tcPr>
            <w:tcW w:w="945"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А</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70 — 93 HRA</w:t>
            </w:r>
          </w:p>
        </w:tc>
      </w:tr>
      <w:tr w:rsidR="00F6701E" w:rsidRPr="00860C03" w:rsidTr="000475F7">
        <w:tc>
          <w:tcPr>
            <w:tcW w:w="0" w:type="auto"/>
            <w:vMerge/>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jc w:val="center"/>
              <w:rPr>
                <w:rFonts w:ascii="Times New Roman" w:hAnsi="Times New Roman"/>
                <w:color w:val="000000"/>
                <w:sz w:val="24"/>
                <w:szCs w:val="24"/>
              </w:rPr>
            </w:pPr>
          </w:p>
        </w:tc>
        <w:tc>
          <w:tcPr>
            <w:tcW w:w="945"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В</w:t>
            </w:r>
          </w:p>
        </w:tc>
        <w:tc>
          <w:tcPr>
            <w:tcW w:w="15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2" w:space="0" w:color="EAE7DE"/>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25 — 100 HRB</w:t>
            </w:r>
          </w:p>
        </w:tc>
      </w:tr>
      <w:tr w:rsidR="00F6701E" w:rsidRPr="00860C03" w:rsidTr="000475F7">
        <w:tc>
          <w:tcPr>
            <w:tcW w:w="0" w:type="auto"/>
            <w:vMerge/>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jc w:val="center"/>
              <w:rPr>
                <w:rFonts w:ascii="Times New Roman" w:hAnsi="Times New Roman"/>
                <w:color w:val="000000"/>
                <w:sz w:val="24"/>
                <w:szCs w:val="24"/>
              </w:rPr>
            </w:pPr>
          </w:p>
        </w:tc>
        <w:tc>
          <w:tcPr>
            <w:tcW w:w="945"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С</w:t>
            </w:r>
          </w:p>
        </w:tc>
        <w:tc>
          <w:tcPr>
            <w:tcW w:w="15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p>
        </w:tc>
        <w:tc>
          <w:tcPr>
            <w:tcW w:w="270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390" w:type="dxa"/>
            </w:tcMar>
            <w:vAlign w:val="center"/>
          </w:tcPr>
          <w:p w:rsidR="00F6701E" w:rsidRPr="00860C03" w:rsidRDefault="00F6701E" w:rsidP="000475F7">
            <w:pPr>
              <w:spacing w:line="184" w:lineRule="atLeast"/>
              <w:jc w:val="center"/>
              <w:rPr>
                <w:rFonts w:ascii="Times New Roman" w:hAnsi="Times New Roman"/>
                <w:color w:val="000000"/>
                <w:sz w:val="24"/>
                <w:szCs w:val="24"/>
              </w:rPr>
            </w:pPr>
            <w:r w:rsidRPr="00860C03">
              <w:rPr>
                <w:rFonts w:ascii="Times New Roman" w:hAnsi="Times New Roman"/>
                <w:color w:val="000000"/>
                <w:sz w:val="24"/>
                <w:szCs w:val="24"/>
              </w:rPr>
              <w:t>20 — 67 HRC</w:t>
            </w:r>
          </w:p>
        </w:tc>
      </w:tr>
    </w:tbl>
    <w:p w:rsidR="00F6701E" w:rsidRPr="00647EFB" w:rsidRDefault="00F6701E" w:rsidP="00F6701E">
      <w:pPr>
        <w:shd w:val="clear" w:color="auto" w:fill="FFFFFF"/>
        <w:spacing w:after="0" w:line="168" w:lineRule="atLeast"/>
        <w:rPr>
          <w:rFonts w:ascii="Times New Roman" w:hAnsi="Times New Roman"/>
          <w:color w:val="000000"/>
          <w:sz w:val="24"/>
          <w:szCs w:val="24"/>
        </w:rPr>
      </w:pPr>
      <w:r w:rsidRPr="00647EFB">
        <w:rPr>
          <w:rFonts w:ascii="Times New Roman" w:hAnsi="Times New Roman"/>
          <w:color w:val="000000"/>
          <w:sz w:val="24"/>
          <w:szCs w:val="24"/>
        </w:rPr>
        <w:t>Твердость чугунов варьируется от 200-290 ед. по Бриннелю.</w:t>
      </w:r>
    </w:p>
    <w:p w:rsidR="00F6701E" w:rsidRPr="00647EFB" w:rsidRDefault="00F6701E" w:rsidP="00F6701E">
      <w:pPr>
        <w:shd w:val="clear" w:color="auto" w:fill="FFFFFF"/>
        <w:spacing w:after="0" w:line="168" w:lineRule="atLeast"/>
        <w:rPr>
          <w:rFonts w:ascii="Times New Roman" w:hAnsi="Times New Roman"/>
          <w:color w:val="000000"/>
          <w:sz w:val="24"/>
          <w:szCs w:val="24"/>
        </w:rPr>
      </w:pPr>
    </w:p>
    <w:p w:rsidR="00F6701E" w:rsidRPr="00647EFB" w:rsidRDefault="00F6701E" w:rsidP="00F6701E">
      <w:pPr>
        <w:shd w:val="clear" w:color="auto" w:fill="FFFFFF"/>
        <w:spacing w:after="0" w:line="168" w:lineRule="atLeast"/>
        <w:rPr>
          <w:rFonts w:ascii="Times New Roman" w:hAnsi="Times New Roman"/>
          <w:b/>
          <w:i/>
          <w:color w:val="000000"/>
          <w:sz w:val="24"/>
          <w:szCs w:val="24"/>
        </w:rPr>
      </w:pPr>
      <w:r w:rsidRPr="00647EFB">
        <w:rPr>
          <w:rFonts w:ascii="Times New Roman" w:hAnsi="Times New Roman"/>
          <w:b/>
          <w:color w:val="000000"/>
          <w:sz w:val="24"/>
          <w:szCs w:val="24"/>
        </w:rPr>
        <w:t xml:space="preserve">2.  </w:t>
      </w:r>
      <w:r w:rsidRPr="00647EFB">
        <w:rPr>
          <w:rFonts w:ascii="Times New Roman" w:hAnsi="Times New Roman"/>
          <w:b/>
          <w:i/>
          <w:color w:val="000000"/>
          <w:sz w:val="24"/>
          <w:szCs w:val="24"/>
        </w:rPr>
        <w:t>Пример выполнения задания</w:t>
      </w:r>
    </w:p>
    <w:p w:rsidR="00F6701E" w:rsidRPr="00647EFB" w:rsidRDefault="00F6701E" w:rsidP="00F6701E">
      <w:pPr>
        <w:shd w:val="clear" w:color="auto" w:fill="FFFFFF"/>
        <w:spacing w:after="0" w:line="168" w:lineRule="atLeast"/>
        <w:rPr>
          <w:rFonts w:ascii="Times New Roman" w:hAnsi="Times New Roman"/>
          <w:b/>
          <w:color w:val="000000"/>
          <w:sz w:val="24"/>
          <w:szCs w:val="24"/>
        </w:rPr>
      </w:pP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установить образец стали на экспериментальный столик;</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выбрать шкалу С для определения твердости  чугуна;</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lastRenderedPageBreak/>
        <w:t>-  поворачивая маховик прибора, внедрить алмазный наконечник в образец, постепенно увели</w:t>
      </w:r>
      <w:r w:rsidR="000D4D7A" w:rsidRPr="00647EFB">
        <w:rPr>
          <w:color w:val="000000"/>
        </w:rPr>
        <w:t>чивая усилие от 381 Н до 1475 Н;</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на шкале прибора определится тверд</w:t>
      </w:r>
      <w:r w:rsidR="000D4D7A" w:rsidRPr="00647EFB">
        <w:rPr>
          <w:color w:val="000000"/>
        </w:rPr>
        <w:t>ость чугуна в условных единицах;</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записать значение твердости и сравнить его с табличным</w:t>
      </w:r>
      <w:r w:rsidR="000D4D7A" w:rsidRPr="00647EFB">
        <w:rPr>
          <w:color w:val="000000"/>
        </w:rPr>
        <w:t>;</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color w:val="000000"/>
        </w:rPr>
        <w:t>- вычислить абсолютную погрешность измерений</w:t>
      </w:r>
      <w:r w:rsidR="000D4D7A" w:rsidRPr="00647EFB">
        <w:rPr>
          <w:color w:val="000000"/>
        </w:rPr>
        <w:t xml:space="preserve"> </w:t>
      </w:r>
      <w:r w:rsidRPr="00647EFB">
        <w:rPr>
          <w:color w:val="000000"/>
        </w:rPr>
        <w:t xml:space="preserve"> (разность между расчетным и табличным значениями)</w:t>
      </w:r>
      <w:r w:rsidR="000D4D7A" w:rsidRPr="00647EFB">
        <w:rPr>
          <w:color w:val="000000"/>
        </w:rPr>
        <w:t>.</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Ознакомиться с принципом работы твердомера и определить экспериментальным путем твердость чугуна.</w:t>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t xml:space="preserve">    </w:t>
      </w:r>
      <w:r w:rsidRPr="00647EFB">
        <w:rPr>
          <w:rFonts w:ascii="Times New Roman" w:hAnsi="Times New Roman"/>
          <w:color w:val="000000"/>
          <w:sz w:val="24"/>
          <w:szCs w:val="24"/>
        </w:rPr>
        <w:t xml:space="preserve">2. Сравнить полученный результат с </w:t>
      </w:r>
      <w:r w:rsidRPr="00647EFB">
        <w:rPr>
          <w:rFonts w:ascii="Times New Roman" w:hAnsi="Times New Roman"/>
          <w:i/>
          <w:color w:val="000000"/>
          <w:sz w:val="24"/>
          <w:szCs w:val="24"/>
        </w:rPr>
        <w:t xml:space="preserve">таблицей твердостей для чугунов по   справочнику </w:t>
      </w:r>
      <w:r w:rsidRPr="00647EFB">
        <w:rPr>
          <w:rFonts w:ascii="Times New Roman" w:hAnsi="Times New Roman"/>
          <w:color w:val="000000"/>
          <w:sz w:val="24"/>
          <w:szCs w:val="24"/>
        </w:rPr>
        <w:t>, вычислить абсолютную погрешность: разность полученного значения и табличного (по модулю).</w:t>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r>
      <w:r w:rsidR="000475F7" w:rsidRPr="00647EFB">
        <w:rPr>
          <w:rFonts w:ascii="Times New Roman" w:hAnsi="Times New Roman"/>
          <w:color w:val="000000"/>
          <w:sz w:val="24"/>
          <w:szCs w:val="24"/>
        </w:rPr>
        <w:tab/>
        <w:t xml:space="preserve">     </w:t>
      </w:r>
      <w:r w:rsidRPr="00647EFB">
        <w:rPr>
          <w:rFonts w:ascii="Times New Roman" w:hAnsi="Times New Roman"/>
          <w:color w:val="000000"/>
          <w:sz w:val="24"/>
          <w:szCs w:val="24"/>
        </w:rPr>
        <w:t>3. Оформить отчет по соответствующей форме.</w:t>
      </w:r>
    </w:p>
    <w:p w:rsidR="00F6701E" w:rsidRPr="00647EFB" w:rsidRDefault="00F6701E" w:rsidP="00F6701E">
      <w:pPr>
        <w:pStyle w:val="a7"/>
        <w:shd w:val="clear" w:color="auto" w:fill="FFFFFF"/>
        <w:spacing w:before="0" w:beforeAutospacing="0" w:after="240" w:afterAutospacing="0" w:line="184" w:lineRule="atLeast"/>
        <w:rPr>
          <w:b/>
          <w:color w:val="000000"/>
        </w:rPr>
      </w:pPr>
      <w:r w:rsidRPr="00647EFB">
        <w:rPr>
          <w:b/>
          <w:color w:val="000000"/>
        </w:rPr>
        <w:t>Задание</w:t>
      </w:r>
    </w:p>
    <w:p w:rsidR="00F6701E" w:rsidRPr="00647EFB" w:rsidRDefault="00F6701E" w:rsidP="00F6701E">
      <w:pPr>
        <w:pStyle w:val="a7"/>
        <w:shd w:val="clear" w:color="auto" w:fill="FFFFFF"/>
        <w:spacing w:before="0" w:beforeAutospacing="0" w:after="240" w:afterAutospacing="0" w:line="184" w:lineRule="atLeast"/>
        <w:rPr>
          <w:color w:val="000000"/>
        </w:rPr>
      </w:pPr>
      <w:r w:rsidRPr="00647EFB">
        <w:rPr>
          <w:b/>
          <w:color w:val="000000"/>
        </w:rPr>
        <w:t xml:space="preserve">1. </w:t>
      </w:r>
      <w:r w:rsidRPr="00647EFB">
        <w:rPr>
          <w:color w:val="000000"/>
        </w:rPr>
        <w:t>Измерить твердость марок  серого чугуна СЧ10, СЧ30</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Сравнить экспериментальные значения твердости чугуна  с табличными значениями.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Вычислить абсолютную погрешность измерений.</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4. Оформить отчет по форме.</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Содержание отчета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Тема лабораторной работы, цель работы, оборудование и материалы, задание, схему опыта - внедрение алмазного наконечника в образец под различными значениями нагрузок.</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Значения твердости для чугуна, полученные экспериментальным путем в сравнении с табличными данными.</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hd w:val="clear" w:color="auto" w:fill="FFFFFF"/>
        <w:spacing w:line="8" w:lineRule="atLeast"/>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1. Что понимают под твердостью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2. Какими методами можно измерить твердость материала?</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3. Корреляция между твердостью материала и другими свойствами металлов.</w:t>
      </w:r>
      <w:r w:rsidR="000D4D7A" w:rsidRPr="00647EFB">
        <w:rPr>
          <w:rFonts w:ascii="Times New Roman" w:hAnsi="Times New Roman"/>
          <w:color w:val="000000"/>
          <w:sz w:val="24"/>
          <w:szCs w:val="24"/>
        </w:rPr>
        <w:t xml:space="preserve">          </w:t>
      </w:r>
      <w:r w:rsidRPr="00647EFB">
        <w:rPr>
          <w:rFonts w:ascii="Times New Roman" w:hAnsi="Times New Roman"/>
          <w:color w:val="000000"/>
          <w:sz w:val="24"/>
          <w:szCs w:val="24"/>
        </w:rPr>
        <w:t>4. Измерение твердости методом Роквелла и сравнение испытаний по Бриннелю и Роквеллу.</w:t>
      </w:r>
    </w:p>
    <w:p w:rsidR="00F6701E" w:rsidRPr="00647EFB" w:rsidRDefault="00F6701E" w:rsidP="00F6701E">
      <w:pPr>
        <w:shd w:val="clear" w:color="auto" w:fill="FFFFFF"/>
        <w:spacing w:line="8" w:lineRule="atLeast"/>
        <w:rPr>
          <w:rFonts w:ascii="Times New Roman" w:hAnsi="Times New Roman"/>
          <w:color w:val="000000"/>
          <w:sz w:val="24"/>
          <w:szCs w:val="24"/>
        </w:rPr>
      </w:pPr>
      <w:r w:rsidRPr="00647EFB">
        <w:rPr>
          <w:rFonts w:ascii="Times New Roman" w:hAnsi="Times New Roman"/>
          <w:color w:val="000000"/>
          <w:sz w:val="24"/>
          <w:szCs w:val="24"/>
        </w:rPr>
        <w:t>5. Какой сплав тверже сталь или чугун?</w:t>
      </w: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647EFB" w:rsidRDefault="00647EFB" w:rsidP="00F6701E">
      <w:pPr>
        <w:shd w:val="clear" w:color="auto" w:fill="FFFFFF"/>
        <w:spacing w:after="0" w:line="168" w:lineRule="atLeast"/>
        <w:jc w:val="center"/>
        <w:rPr>
          <w:rFonts w:ascii="Times New Roman" w:hAnsi="Times New Roman"/>
          <w:b/>
          <w:color w:val="000000"/>
          <w:sz w:val="24"/>
          <w:szCs w:val="24"/>
        </w:rPr>
      </w:pPr>
    </w:p>
    <w:p w:rsidR="00F6701E" w:rsidRPr="009B48E0" w:rsidRDefault="00F6701E" w:rsidP="00F6701E">
      <w:pPr>
        <w:shd w:val="clear" w:color="auto" w:fill="FFFFFF"/>
        <w:spacing w:after="0" w:line="168" w:lineRule="atLeast"/>
        <w:jc w:val="center"/>
        <w:rPr>
          <w:rFonts w:ascii="Times New Roman" w:hAnsi="Times New Roman"/>
          <w:b/>
        </w:rPr>
      </w:pPr>
      <w:r w:rsidRPr="009B48E0">
        <w:rPr>
          <w:rFonts w:ascii="Times New Roman" w:hAnsi="Times New Roman"/>
          <w:b/>
        </w:rPr>
        <w:lastRenderedPageBreak/>
        <w:t>Лабораторная работа № 3</w:t>
      </w:r>
    </w:p>
    <w:p w:rsidR="00F6701E" w:rsidRPr="009B48E0" w:rsidRDefault="00F6701E" w:rsidP="00F6701E">
      <w:pPr>
        <w:shd w:val="clear" w:color="auto" w:fill="FFFFFF"/>
        <w:spacing w:after="0" w:line="168" w:lineRule="atLeast"/>
        <w:jc w:val="center"/>
        <w:rPr>
          <w:rFonts w:ascii="Times New Roman" w:hAnsi="Times New Roman"/>
          <w:b/>
        </w:rPr>
      </w:pPr>
      <w:r w:rsidRPr="009B48E0">
        <w:rPr>
          <w:rFonts w:ascii="Times New Roman" w:hAnsi="Times New Roman"/>
          <w:b/>
        </w:rPr>
        <w:t>Тема</w:t>
      </w:r>
      <w:r w:rsidRPr="009B48E0">
        <w:rPr>
          <w:rFonts w:ascii="Times New Roman" w:hAnsi="Times New Roman"/>
        </w:rPr>
        <w:t xml:space="preserve">: </w:t>
      </w:r>
      <w:r w:rsidRPr="009B48E0">
        <w:rPr>
          <w:rFonts w:ascii="Times New Roman" w:hAnsi="Times New Roman"/>
          <w:b/>
        </w:rPr>
        <w:t>Испытание на ударную вязкость</w:t>
      </w:r>
    </w:p>
    <w:p w:rsidR="00F6701E" w:rsidRPr="009B48E0" w:rsidRDefault="00F6701E" w:rsidP="00F6701E">
      <w:pPr>
        <w:shd w:val="clear" w:color="auto" w:fill="FFFFFF"/>
        <w:spacing w:after="0" w:line="168" w:lineRule="atLeast"/>
        <w:jc w:val="both"/>
        <w:rPr>
          <w:rFonts w:ascii="Times New Roman" w:hAnsi="Times New Roman"/>
          <w:b/>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rPr>
        <w:t xml:space="preserve">Цель работы: </w:t>
      </w:r>
      <w:r w:rsidRPr="009B48E0">
        <w:rPr>
          <w:rFonts w:ascii="Times New Roman" w:hAnsi="Times New Roman"/>
        </w:rPr>
        <w:t>приобрести навыки</w:t>
      </w:r>
      <w:r w:rsidRPr="009B48E0">
        <w:rPr>
          <w:rFonts w:ascii="Times New Roman" w:hAnsi="Times New Roman"/>
          <w:b/>
        </w:rPr>
        <w:t xml:space="preserve"> </w:t>
      </w:r>
      <w:r w:rsidRPr="009B48E0">
        <w:rPr>
          <w:rFonts w:ascii="Times New Roman" w:hAnsi="Times New Roman"/>
        </w:rPr>
        <w:t>в</w:t>
      </w:r>
      <w:r w:rsidRPr="009B48E0">
        <w:rPr>
          <w:rFonts w:ascii="Times New Roman" w:hAnsi="Times New Roman"/>
          <w:b/>
        </w:rPr>
        <w:t xml:space="preserve"> </w:t>
      </w:r>
      <w:r w:rsidRPr="009B48E0">
        <w:rPr>
          <w:rFonts w:ascii="Times New Roman" w:hAnsi="Times New Roman"/>
        </w:rPr>
        <w:t xml:space="preserve"> определении  ударной вязкости стали и чугуна на маятниковом копре.</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rPr>
        <w:t xml:space="preserve">Студент должен знать устройство и принцип работы лабораторного  маятникового копра марки </w:t>
      </w:r>
      <w:r w:rsidRPr="009B48E0">
        <w:rPr>
          <w:rFonts w:ascii="Times New Roman" w:hAnsi="Times New Roman"/>
          <w:lang w:val="en-US"/>
        </w:rPr>
        <w:t>JB</w:t>
      </w:r>
      <w:r w:rsidRPr="009B48E0">
        <w:rPr>
          <w:rFonts w:ascii="Times New Roman" w:hAnsi="Times New Roman"/>
        </w:rPr>
        <w:t xml:space="preserve"> 300.Перед выполнением лабораторной работы студент должен ознакомиться с правилами техники безопасности при работе на копре.</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rPr>
        <w:t xml:space="preserve">Оборудование и материалы: </w:t>
      </w:r>
      <w:r w:rsidRPr="009B48E0">
        <w:rPr>
          <w:rFonts w:ascii="Times New Roman" w:hAnsi="Times New Roman"/>
        </w:rPr>
        <w:t>маятниковый копер, образцы стали и чугуна, паспорт маятникового копра.</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b/>
          <w:i/>
        </w:rPr>
      </w:pPr>
      <w:r w:rsidRPr="009B48E0">
        <w:rPr>
          <w:rFonts w:ascii="Times New Roman" w:hAnsi="Times New Roman"/>
          <w:b/>
          <w:i/>
        </w:rPr>
        <w:t>Методические рекомендации</w:t>
      </w:r>
    </w:p>
    <w:p w:rsidR="00F6701E" w:rsidRPr="009B48E0" w:rsidRDefault="00F6701E" w:rsidP="00F6701E">
      <w:pPr>
        <w:shd w:val="clear" w:color="auto" w:fill="FFFFFF"/>
        <w:spacing w:after="0" w:line="168" w:lineRule="atLeast"/>
        <w:jc w:val="both"/>
        <w:rPr>
          <w:rFonts w:ascii="Times New Roman" w:hAnsi="Times New Roman"/>
        </w:rPr>
      </w:pPr>
    </w:p>
    <w:p w:rsidR="00F6701E" w:rsidRPr="009B48E0" w:rsidRDefault="00F6701E" w:rsidP="00F6701E">
      <w:pPr>
        <w:shd w:val="clear" w:color="auto" w:fill="FFFFFF"/>
        <w:spacing w:after="0" w:line="168" w:lineRule="atLeast"/>
        <w:jc w:val="both"/>
        <w:rPr>
          <w:rFonts w:ascii="Times New Roman" w:hAnsi="Times New Roman"/>
          <w:b/>
          <w:i/>
        </w:rPr>
      </w:pPr>
      <w:r w:rsidRPr="009B48E0">
        <w:rPr>
          <w:rFonts w:ascii="Times New Roman" w:hAnsi="Times New Roman"/>
          <w:b/>
          <w:i/>
        </w:rPr>
        <w:t>1. Краткие теоретические сведения:</w:t>
      </w:r>
    </w:p>
    <w:p w:rsidR="00F6701E" w:rsidRPr="009B48E0" w:rsidRDefault="00F6701E" w:rsidP="00F6701E">
      <w:pPr>
        <w:shd w:val="clear" w:color="auto" w:fill="FFFFFF"/>
        <w:spacing w:after="0" w:line="168" w:lineRule="atLeast"/>
        <w:jc w:val="both"/>
        <w:rPr>
          <w:rFonts w:ascii="Times New Roman" w:hAnsi="Times New Roman"/>
          <w:b/>
          <w:i/>
        </w:rPr>
      </w:pPr>
    </w:p>
    <w:p w:rsidR="00F6701E" w:rsidRPr="009B48E0" w:rsidRDefault="00F6701E" w:rsidP="00F6701E">
      <w:pPr>
        <w:shd w:val="clear" w:color="auto" w:fill="FFFFFF"/>
        <w:spacing w:after="0" w:line="168" w:lineRule="atLeast"/>
        <w:jc w:val="both"/>
        <w:rPr>
          <w:rFonts w:ascii="Times New Roman" w:hAnsi="Times New Roman"/>
        </w:rPr>
      </w:pPr>
      <w:r w:rsidRPr="009B48E0">
        <w:rPr>
          <w:rFonts w:ascii="Times New Roman" w:hAnsi="Times New Roman"/>
          <w:b/>
          <w:i/>
        </w:rPr>
        <w:t xml:space="preserve">Ударная вязкость (удельная ударная вязкость) - </w:t>
      </w:r>
      <w:r w:rsidRPr="009B48E0">
        <w:rPr>
          <w:rFonts w:ascii="Times New Roman" w:hAnsi="Times New Roman"/>
        </w:rPr>
        <w:t xml:space="preserve">это отношение работы </w:t>
      </w:r>
      <w:r w:rsidRPr="009B48E0">
        <w:rPr>
          <w:rFonts w:ascii="Times New Roman" w:hAnsi="Times New Roman"/>
          <w:lang w:val="en-US"/>
        </w:rPr>
        <w:t>W</w:t>
      </w:r>
      <w:r w:rsidRPr="009B48E0">
        <w:rPr>
          <w:rFonts w:ascii="Times New Roman" w:hAnsi="Times New Roman"/>
        </w:rPr>
        <w:t xml:space="preserve">, затраченной маятником на разрушение стандартного образца к площади его поперечного сечения </w:t>
      </w:r>
      <w:r w:rsidRPr="009B48E0">
        <w:rPr>
          <w:rFonts w:ascii="Times New Roman" w:hAnsi="Times New Roman"/>
          <w:lang w:val="en-US"/>
        </w:rPr>
        <w:t>A</w:t>
      </w:r>
      <w:r w:rsidRPr="009B48E0">
        <w:rPr>
          <w:rFonts w:ascii="Times New Roman" w:hAnsi="Times New Roman"/>
        </w:rPr>
        <w:t xml:space="preserve"> в месте излома: </w:t>
      </w:r>
    </w:p>
    <w:p w:rsidR="00F6701E" w:rsidRPr="009B48E0" w:rsidRDefault="00F6701E" w:rsidP="00F6701E">
      <w:pPr>
        <w:spacing w:line="131" w:lineRule="atLeast"/>
        <w:jc w:val="both"/>
        <w:rPr>
          <w:rFonts w:ascii="Times New Roman" w:hAnsi="Times New Roman"/>
          <w:spacing w:val="-4"/>
        </w:rPr>
      </w:pPr>
      <w:r w:rsidRPr="009B48E0">
        <w:rPr>
          <w:rFonts w:ascii="Times New Roman" w:hAnsi="Times New Roman"/>
          <w:b/>
          <w:lang w:val="en-US"/>
        </w:rPr>
        <w:t>W</w:t>
      </w:r>
      <w:r w:rsidRPr="009B48E0">
        <w:rPr>
          <w:rFonts w:ascii="Times New Roman" w:hAnsi="Times New Roman"/>
          <w:b/>
        </w:rPr>
        <w:t>/</w:t>
      </w:r>
      <w:r w:rsidRPr="009B48E0">
        <w:rPr>
          <w:rFonts w:ascii="Times New Roman" w:hAnsi="Times New Roman"/>
          <w:b/>
          <w:lang w:val="en-US"/>
        </w:rPr>
        <w:t>A</w:t>
      </w:r>
      <w:r w:rsidRPr="009B48E0">
        <w:rPr>
          <w:rFonts w:ascii="Times New Roman" w:hAnsi="Times New Roman"/>
          <w:b/>
        </w:rPr>
        <w:t xml:space="preserve"> </w:t>
      </w:r>
      <w:r w:rsidRPr="009B48E0">
        <w:rPr>
          <w:rFonts w:ascii="Times New Roman" w:hAnsi="Times New Roman"/>
        </w:rPr>
        <w:t>= ударная вязкость (Дж/кв.м.)</w:t>
      </w:r>
    </w:p>
    <w:p w:rsidR="00F6701E" w:rsidRPr="009B48E0" w:rsidRDefault="00F6701E" w:rsidP="00F6701E">
      <w:pPr>
        <w:spacing w:line="131" w:lineRule="atLeast"/>
        <w:jc w:val="both"/>
        <w:rPr>
          <w:rFonts w:ascii="Times New Roman" w:hAnsi="Times New Roman"/>
        </w:rPr>
      </w:pPr>
      <w:r w:rsidRPr="009B48E0">
        <w:rPr>
          <w:rFonts w:ascii="Times New Roman" w:hAnsi="Times New Roman"/>
          <w:spacing w:val="-4"/>
        </w:rPr>
        <w:t>Очень часто детали в процессе работы испытывают действие не только плавно возрастающих нагрузок,</w:t>
      </w:r>
      <w:r w:rsidRPr="009B48E0">
        <w:rPr>
          <w:rFonts w:ascii="Times New Roman" w:hAnsi="Times New Roman"/>
          <w:b/>
          <w:bCs/>
          <w:spacing w:val="-4"/>
        </w:rPr>
        <w:t> </w:t>
      </w:r>
      <w:r w:rsidRPr="009B48E0">
        <w:rPr>
          <w:rFonts w:ascii="Times New Roman" w:hAnsi="Times New Roman"/>
          <w:spacing w:val="-4"/>
        </w:rPr>
        <w:t>но одновременно подвергаются и ударным (динамическим) нагрузкам. Поэтому необходимо знать, насколь</w:t>
      </w:r>
      <w:r w:rsidRPr="009B48E0">
        <w:rPr>
          <w:rFonts w:ascii="Times New Roman" w:hAnsi="Times New Roman"/>
          <w:spacing w:val="-4"/>
        </w:rPr>
        <w:softHyphen/>
        <w:t>ко хорошо сопротивляется металл действию на него этих нагрузок.</w:t>
      </w:r>
    </w:p>
    <w:p w:rsidR="00F6701E" w:rsidRPr="009B48E0" w:rsidRDefault="00F6701E" w:rsidP="00F6701E">
      <w:pPr>
        <w:spacing w:after="0" w:line="131" w:lineRule="atLeast"/>
        <w:jc w:val="both"/>
        <w:rPr>
          <w:rFonts w:ascii="Times New Roman" w:hAnsi="Times New Roman"/>
          <w:spacing w:val="-4"/>
        </w:rPr>
      </w:pPr>
      <w:r w:rsidRPr="009B48E0">
        <w:rPr>
          <w:rFonts w:ascii="Times New Roman" w:hAnsi="Times New Roman"/>
          <w:spacing w:val="-4"/>
        </w:rPr>
        <w:t>Метод основан на разрушении образца с концентратором посередине одним ударом маятникового копра. Концы образца располагают на опорах. </w:t>
      </w:r>
      <w:r w:rsidRPr="009B48E0">
        <w:rPr>
          <w:rFonts w:ascii="Times New Roman" w:hAnsi="Times New Roman"/>
          <w:spacing w:val="-4"/>
        </w:rPr>
        <w:br/>
        <w:t>В результате испытания определяют полную работу, затраченную при ударе (работу удара), или ударную вязкость по шкале прибора.</w:t>
      </w:r>
    </w:p>
    <w:p w:rsidR="00F6701E" w:rsidRPr="009B48E0" w:rsidRDefault="00F6701E" w:rsidP="00F6701E">
      <w:pPr>
        <w:spacing w:after="0" w:line="131" w:lineRule="atLeast"/>
        <w:jc w:val="both"/>
        <w:rPr>
          <w:rFonts w:ascii="Times New Roman" w:hAnsi="Times New Roman"/>
        </w:rPr>
      </w:pPr>
    </w:p>
    <w:p w:rsidR="00F6701E" w:rsidRPr="009B48E0" w:rsidRDefault="00F6701E" w:rsidP="00F6701E">
      <w:pPr>
        <w:spacing w:after="0" w:line="131" w:lineRule="atLeast"/>
        <w:ind w:firstLine="425"/>
        <w:jc w:val="center"/>
        <w:rPr>
          <w:rFonts w:ascii="Times New Roman" w:hAnsi="Times New Roman"/>
        </w:rPr>
      </w:pPr>
    </w:p>
    <w:tbl>
      <w:tblPr>
        <w:tblW w:w="12536" w:type="dxa"/>
        <w:tblCellSpacing w:w="15" w:type="dxa"/>
        <w:tblCellMar>
          <w:top w:w="15" w:type="dxa"/>
          <w:left w:w="15" w:type="dxa"/>
          <w:bottom w:w="15" w:type="dxa"/>
          <w:right w:w="15" w:type="dxa"/>
        </w:tblCellMar>
        <w:tblLook w:val="04A0" w:firstRow="1" w:lastRow="0" w:firstColumn="1" w:lastColumn="0" w:noHBand="0" w:noVBand="1"/>
      </w:tblPr>
      <w:tblGrid>
        <w:gridCol w:w="3495"/>
        <w:gridCol w:w="9041"/>
      </w:tblGrid>
      <w:tr w:rsidR="00F6701E" w:rsidRPr="009B48E0" w:rsidTr="000475F7">
        <w:trPr>
          <w:tblCellSpacing w:w="15" w:type="dxa"/>
        </w:trPr>
        <w:tc>
          <w:tcPr>
            <w:tcW w:w="2176" w:type="dxa"/>
            <w:vAlign w:val="center"/>
          </w:tcPr>
          <w:p w:rsidR="00F6701E" w:rsidRPr="009B48E0" w:rsidRDefault="00ED0E64" w:rsidP="000475F7">
            <w:pPr>
              <w:spacing w:after="0" w:line="240" w:lineRule="auto"/>
              <w:rPr>
                <w:rFonts w:ascii="Times New Roman" w:hAnsi="Times New Roman"/>
              </w:rPr>
            </w:pPr>
            <w:r>
              <w:rPr>
                <w:rFonts w:ascii="Times New Roman" w:hAnsi="Times New Roman"/>
                <w:noProof/>
              </w:rPr>
              <w:drawing>
                <wp:inline distT="0" distB="0" distL="0" distR="0">
                  <wp:extent cx="2171700" cy="2400300"/>
                  <wp:effectExtent l="0" t="0" r="0" b="0"/>
                  <wp:docPr id="5" name="Рисунок 1" descr="http://edu.dvgups.ru/METDOC/ITS/EKON_S/MATERIALOV/METOD/STROITELEVA/frame/7.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du.dvgups.ru/METDOC/ITS/EKON_S/MATERIALOV/METOD/STROITELEVA/frame/7.files/image03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400300"/>
                          </a:xfrm>
                          <a:prstGeom prst="rect">
                            <a:avLst/>
                          </a:prstGeom>
                          <a:noFill/>
                          <a:ln>
                            <a:noFill/>
                          </a:ln>
                        </pic:spPr>
                      </pic:pic>
                    </a:graphicData>
                  </a:graphic>
                </wp:inline>
              </w:drawing>
            </w:r>
            <w:r w:rsidR="00F6701E" w:rsidRPr="009B48E0">
              <w:rPr>
                <w:rFonts w:ascii="Times New Roman" w:hAnsi="Times New Roman"/>
              </w:rPr>
              <w:br/>
              <w:t> </w:t>
            </w:r>
          </w:p>
          <w:p w:rsidR="00F6701E" w:rsidRPr="009B48E0" w:rsidRDefault="00F6701E" w:rsidP="000475F7">
            <w:pPr>
              <w:spacing w:after="0" w:line="240" w:lineRule="auto"/>
              <w:rPr>
                <w:rFonts w:ascii="Times New Roman" w:hAnsi="Times New Roman"/>
                <w:i/>
                <w:spacing w:val="-4"/>
              </w:rPr>
            </w:pPr>
            <w:r w:rsidRPr="009B48E0">
              <w:rPr>
                <w:rFonts w:ascii="Times New Roman" w:hAnsi="Times New Roman"/>
                <w:i/>
                <w:spacing w:val="-4"/>
              </w:rPr>
              <w:t xml:space="preserve"> </w:t>
            </w:r>
          </w:p>
          <w:p w:rsidR="00F6701E" w:rsidRPr="009B48E0" w:rsidRDefault="00F6701E" w:rsidP="000475F7">
            <w:pPr>
              <w:spacing w:after="0" w:line="240" w:lineRule="auto"/>
              <w:rPr>
                <w:rFonts w:ascii="Times New Roman" w:hAnsi="Times New Roman"/>
              </w:rPr>
            </w:pPr>
          </w:p>
        </w:tc>
        <w:tc>
          <w:tcPr>
            <w:tcW w:w="0" w:type="auto"/>
            <w:vAlign w:val="center"/>
          </w:tcPr>
          <w:p w:rsidR="00F6701E" w:rsidRPr="009B48E0" w:rsidRDefault="00F6701E" w:rsidP="000475F7">
            <w:pPr>
              <w:spacing w:after="0" w:line="124" w:lineRule="atLeast"/>
              <w:ind w:left="769"/>
              <w:rPr>
                <w:rFonts w:ascii="Times New Roman" w:hAnsi="Times New Roman"/>
              </w:rPr>
            </w:pPr>
            <w:r w:rsidRPr="009B48E0">
              <w:rPr>
                <w:rFonts w:ascii="Times New Roman" w:hAnsi="Times New Roman"/>
                <w:i/>
                <w:spacing w:val="-4"/>
              </w:rPr>
              <w:t xml:space="preserve">Рис. 1. </w:t>
            </w:r>
            <w:r w:rsidRPr="009B48E0">
              <w:rPr>
                <w:rFonts w:ascii="Times New Roman" w:hAnsi="Times New Roman"/>
                <w:spacing w:val="-4"/>
              </w:rPr>
              <w:t>Схема положения </w:t>
            </w:r>
            <w:r w:rsidRPr="009B48E0">
              <w:rPr>
                <w:rFonts w:ascii="Times New Roman" w:hAnsi="Times New Roman"/>
                <w:spacing w:val="-4"/>
              </w:rPr>
              <w:br/>
              <w:t>образца при испытании на  ударную вязкость</w:t>
            </w:r>
          </w:p>
        </w:tc>
      </w:tr>
    </w:tbl>
    <w:p w:rsidR="00F6701E" w:rsidRPr="009B48E0" w:rsidRDefault="00F6701E" w:rsidP="00F6701E">
      <w:pPr>
        <w:spacing w:after="0" w:line="240" w:lineRule="auto"/>
        <w:rPr>
          <w:rFonts w:ascii="Times New Roman" w:hAnsi="Times New Roman"/>
        </w:rPr>
      </w:pPr>
      <w:r w:rsidRPr="009B48E0">
        <w:rPr>
          <w:rFonts w:ascii="Times New Roman" w:hAnsi="Times New Roman"/>
        </w:rPr>
        <w:t> </w:t>
      </w:r>
      <w:r w:rsidRPr="009B48E0">
        <w:rPr>
          <w:rFonts w:ascii="Times New Roman" w:hAnsi="Times New Roman"/>
          <w:spacing w:val="-4"/>
        </w:rPr>
        <w:t>В соответствии с ГОСТ 9454 – 98  предусмотрены испытания образцов с концентратором напряжений трёх видов: U – образным (радиус надреза r = 1мм); V – образным (r = 0,25мм) и Т – образным (трещина устало</w:t>
      </w:r>
      <w:r w:rsidRPr="009B48E0">
        <w:rPr>
          <w:rFonts w:ascii="Times New Roman" w:hAnsi="Times New Roman"/>
          <w:spacing w:val="-4"/>
        </w:rPr>
        <w:softHyphen/>
        <w:t>сти, созданная в основании надреза). Соответственно ударную вязкость обозначают: KCU, КСТ, KCV.</w:t>
      </w:r>
    </w:p>
    <w:p w:rsidR="00F6701E" w:rsidRPr="009B48E0" w:rsidRDefault="00ED0E64" w:rsidP="00F6701E">
      <w:pPr>
        <w:spacing w:after="0" w:line="124" w:lineRule="atLeast"/>
        <w:rPr>
          <w:rFonts w:ascii="Times New Roman" w:hAnsi="Times New Roman"/>
        </w:rPr>
      </w:pPr>
      <w:r>
        <w:rPr>
          <w:rFonts w:ascii="Times New Roman" w:hAnsi="Times New Roman"/>
          <w:noProof/>
        </w:rPr>
        <w:lastRenderedPageBreak/>
        <w:drawing>
          <wp:inline distT="0" distB="0" distL="0" distR="0">
            <wp:extent cx="3619500" cy="2447925"/>
            <wp:effectExtent l="0" t="0" r="0" b="0"/>
            <wp:docPr id="6" name="Рисунок 2" descr="http://edu.dvgups.ru/METDOC/ITS/EKON_S/MATERIALOV/METOD/STROITELEVA/frame/7.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du.dvgups.ru/METDOC/ITS/EKON_S/MATERIALOV/METOD/STROITELEVA/frame/7.files/image04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447925"/>
                    </a:xfrm>
                    <a:prstGeom prst="rect">
                      <a:avLst/>
                    </a:prstGeom>
                    <a:noFill/>
                    <a:ln>
                      <a:noFill/>
                    </a:ln>
                  </pic:spPr>
                </pic:pic>
              </a:graphicData>
            </a:graphic>
          </wp:inline>
        </w:drawing>
      </w:r>
    </w:p>
    <w:p w:rsidR="00F6701E" w:rsidRPr="009B48E0" w:rsidRDefault="00F6701E" w:rsidP="00F6701E">
      <w:pPr>
        <w:tabs>
          <w:tab w:val="left" w:pos="5696"/>
        </w:tabs>
        <w:spacing w:after="0" w:line="124" w:lineRule="atLeast"/>
        <w:rPr>
          <w:rFonts w:ascii="Times New Roman" w:hAnsi="Times New Roman"/>
          <w:b/>
        </w:rPr>
      </w:pPr>
      <w:r w:rsidRPr="009B48E0">
        <w:rPr>
          <w:rFonts w:ascii="Times New Roman" w:hAnsi="Times New Roman"/>
          <w:spacing w:val="-4"/>
        </w:rPr>
        <w:t> </w:t>
      </w:r>
      <w:r w:rsidRPr="009B48E0">
        <w:rPr>
          <w:rFonts w:ascii="Times New Roman" w:hAnsi="Times New Roman"/>
          <w:spacing w:val="-4"/>
        </w:rPr>
        <w:tab/>
      </w:r>
    </w:p>
    <w:p w:rsidR="00F6701E" w:rsidRPr="009B48E0" w:rsidRDefault="00F6701E" w:rsidP="00F6701E">
      <w:pPr>
        <w:spacing w:after="0" w:line="124" w:lineRule="atLeast"/>
        <w:rPr>
          <w:rFonts w:ascii="Times New Roman" w:hAnsi="Times New Roman"/>
        </w:rPr>
      </w:pPr>
      <w:r w:rsidRPr="009B48E0">
        <w:rPr>
          <w:rFonts w:ascii="Times New Roman" w:hAnsi="Times New Roman"/>
          <w:i/>
          <w:spacing w:val="-4"/>
        </w:rPr>
        <w:t>Рис. 2.</w:t>
      </w:r>
      <w:r w:rsidRPr="009B48E0">
        <w:rPr>
          <w:rFonts w:ascii="Times New Roman" w:hAnsi="Times New Roman"/>
          <w:spacing w:val="-4"/>
        </w:rPr>
        <w:t xml:space="preserve"> Расположение образца на опорах</w:t>
      </w:r>
    </w:p>
    <w:p w:rsidR="00F6701E" w:rsidRPr="009B48E0" w:rsidRDefault="00F6701E" w:rsidP="00F6701E">
      <w:pPr>
        <w:spacing w:after="0" w:line="124" w:lineRule="atLeast"/>
        <w:ind w:firstLine="360"/>
        <w:rPr>
          <w:rFonts w:ascii="Times New Roman" w:hAnsi="Times New Roman"/>
        </w:rPr>
      </w:pPr>
      <w:r w:rsidRPr="009B48E0">
        <w:rPr>
          <w:rFonts w:ascii="Times New Roman" w:hAnsi="Times New Roman"/>
          <w:spacing w:val="-4"/>
        </w:rPr>
        <w:t> </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Основным критерием ударной вязкости является KCU. Она состоит из двух составляющих: KCU = КС</w:t>
      </w:r>
      <w:r w:rsidRPr="009B48E0">
        <w:rPr>
          <w:rFonts w:ascii="Times New Roman" w:hAnsi="Times New Roman"/>
          <w:spacing w:val="-4"/>
          <w:vertAlign w:val="subscript"/>
        </w:rPr>
        <w:t>3</w:t>
      </w:r>
      <w:r w:rsidRPr="009B48E0">
        <w:rPr>
          <w:rFonts w:ascii="Times New Roman" w:hAnsi="Times New Roman"/>
          <w:spacing w:val="-4"/>
        </w:rPr>
        <w:t> + КС</w:t>
      </w:r>
      <w:r w:rsidRPr="009B48E0">
        <w:rPr>
          <w:rFonts w:ascii="Times New Roman" w:hAnsi="Times New Roman"/>
          <w:spacing w:val="-4"/>
          <w:vertAlign w:val="subscript"/>
        </w:rPr>
        <w:t>Р</w:t>
      </w:r>
      <w:r w:rsidRPr="009B48E0">
        <w:rPr>
          <w:rFonts w:ascii="Times New Roman" w:hAnsi="Times New Roman"/>
          <w:spacing w:val="-4"/>
        </w:rPr>
        <w:t>, где КС</w:t>
      </w:r>
      <w:r w:rsidRPr="009B48E0">
        <w:rPr>
          <w:rFonts w:ascii="Times New Roman" w:hAnsi="Times New Roman"/>
          <w:spacing w:val="-4"/>
          <w:vertAlign w:val="subscript"/>
        </w:rPr>
        <w:t>3</w:t>
      </w:r>
      <w:r w:rsidRPr="009B48E0">
        <w:rPr>
          <w:rFonts w:ascii="Times New Roman" w:hAnsi="Times New Roman"/>
          <w:spacing w:val="-4"/>
        </w:rPr>
        <w:t> – работа зарождения трещины; КСр - работа распространения трещины. Ударная вязкость чувствительна к снижению температуры. Поэтому технологи используют понятие хладноломкости металла, суть которого заключается в разрушении материала под действием низкой температуры.</w:t>
      </w:r>
    </w:p>
    <w:p w:rsidR="00F6701E" w:rsidRPr="009B48E0" w:rsidRDefault="00F6701E" w:rsidP="00F6701E">
      <w:pPr>
        <w:spacing w:before="100" w:beforeAutospacing="1" w:after="100" w:afterAutospacing="1" w:line="240" w:lineRule="auto"/>
        <w:jc w:val="both"/>
        <w:rPr>
          <w:rFonts w:ascii="Times New Roman" w:hAnsi="Times New Roman"/>
          <w:b/>
          <w:i/>
          <w:spacing w:val="-4"/>
        </w:rPr>
      </w:pPr>
      <w:r w:rsidRPr="009B48E0">
        <w:rPr>
          <w:rFonts w:ascii="Times New Roman" w:hAnsi="Times New Roman"/>
          <w:b/>
          <w:spacing w:val="-4"/>
        </w:rPr>
        <w:t xml:space="preserve">2. </w:t>
      </w:r>
      <w:r w:rsidRPr="009B48E0">
        <w:rPr>
          <w:rFonts w:ascii="Times New Roman" w:hAnsi="Times New Roman"/>
          <w:b/>
          <w:i/>
          <w:spacing w:val="-4"/>
        </w:rPr>
        <w:t>Пример выполнения задания</w:t>
      </w:r>
    </w:p>
    <w:p w:rsidR="00F6701E" w:rsidRPr="009B48E0" w:rsidRDefault="00F6701E" w:rsidP="00F6701E">
      <w:pPr>
        <w:spacing w:before="100" w:beforeAutospacing="1" w:after="100" w:afterAutospacing="1" w:line="240" w:lineRule="auto"/>
        <w:jc w:val="both"/>
        <w:rPr>
          <w:rFonts w:ascii="Times New Roman" w:hAnsi="Times New Roman"/>
          <w:i/>
          <w:spacing w:val="-4"/>
        </w:rPr>
      </w:pPr>
      <w:r w:rsidRPr="009B48E0">
        <w:rPr>
          <w:rFonts w:ascii="Times New Roman" w:hAnsi="Times New Roman"/>
          <w:i/>
          <w:spacing w:val="-4"/>
        </w:rPr>
        <w:t xml:space="preserve">1. </w:t>
      </w:r>
      <w:r w:rsidRPr="009B48E0">
        <w:rPr>
          <w:rFonts w:ascii="Times New Roman" w:hAnsi="Times New Roman"/>
          <w:spacing w:val="-4"/>
        </w:rPr>
        <w:t xml:space="preserve">Установить образец стали (чугуна) на экспериментальный стол согласно </w:t>
      </w:r>
      <w:r w:rsidRPr="009B48E0">
        <w:rPr>
          <w:rFonts w:ascii="Times New Roman" w:hAnsi="Times New Roman"/>
          <w:b/>
          <w:i/>
          <w:spacing w:val="-4"/>
        </w:rPr>
        <w:t>рисунку 1</w:t>
      </w:r>
      <w:r w:rsidRPr="009B48E0">
        <w:rPr>
          <w:rFonts w:ascii="Times New Roman" w:hAnsi="Times New Roman"/>
          <w:i/>
          <w:spacing w:val="-4"/>
        </w:rPr>
        <w:t>.</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2. Включить копер с помощью пускового устройства.</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spacing w:val="-4"/>
        </w:rPr>
        <w:t>3. В момент разрушения образца зафиксировать значение ударной вязкости на шкале прибора для стали и чугуна. Сравнить ударные вязкости стали и чугуна. Сделать вывод о физических свойствах стали и чугуна.</w:t>
      </w:r>
    </w:p>
    <w:p w:rsidR="00F6701E" w:rsidRPr="009B48E0" w:rsidRDefault="00F6701E" w:rsidP="00F6701E">
      <w:pPr>
        <w:shd w:val="clear" w:color="auto" w:fill="FFFFFF"/>
        <w:spacing w:line="240" w:lineRule="auto"/>
        <w:rPr>
          <w:rFonts w:ascii="Times New Roman" w:hAnsi="Times New Roman"/>
          <w:spacing w:val="-4"/>
        </w:rPr>
      </w:pPr>
      <w:r w:rsidRPr="009B48E0">
        <w:rPr>
          <w:rFonts w:ascii="Times New Roman" w:hAnsi="Times New Roman"/>
          <w:spacing w:val="-4"/>
        </w:rPr>
        <w:t>4. Записать результаты в отчет.</w:t>
      </w:r>
    </w:p>
    <w:p w:rsidR="00F6701E" w:rsidRPr="009B48E0" w:rsidRDefault="00F6701E" w:rsidP="00F6701E">
      <w:pPr>
        <w:shd w:val="clear" w:color="auto" w:fill="FFFFFF"/>
        <w:spacing w:line="8" w:lineRule="atLeast"/>
        <w:rPr>
          <w:rFonts w:ascii="Times New Roman" w:hAnsi="Times New Roman"/>
          <w:b/>
        </w:rPr>
      </w:pPr>
      <w:r w:rsidRPr="009B48E0">
        <w:rPr>
          <w:rFonts w:ascii="Times New Roman" w:hAnsi="Times New Roman"/>
          <w:b/>
        </w:rPr>
        <w:t xml:space="preserve"> Ход работы</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1. Определить экспериментальным путем ударную вязкость стали  и чугуна ( См. пример выполнения задания)</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2. Сравнить полученные результаты , сделать вывод о свойствах стали и чугуна на основе значений ударной вязкости  материалов.</w:t>
      </w:r>
    </w:p>
    <w:p w:rsidR="00F6701E" w:rsidRPr="009B48E0" w:rsidRDefault="00F6701E" w:rsidP="00F6701E">
      <w:pPr>
        <w:spacing w:before="100" w:beforeAutospacing="1" w:after="100" w:afterAutospacing="1" w:line="240" w:lineRule="auto"/>
        <w:jc w:val="both"/>
        <w:rPr>
          <w:rFonts w:ascii="Times New Roman" w:hAnsi="Times New Roman"/>
          <w:spacing w:val="-4"/>
        </w:rPr>
      </w:pPr>
      <w:r w:rsidRPr="009B48E0">
        <w:rPr>
          <w:rFonts w:ascii="Times New Roman" w:hAnsi="Times New Roman"/>
        </w:rPr>
        <w:t>3. Оформить отчет по соответствующей форме</w:t>
      </w:r>
    </w:p>
    <w:p w:rsidR="00F6701E" w:rsidRPr="009B48E0" w:rsidRDefault="00F6701E" w:rsidP="00F6701E">
      <w:pPr>
        <w:spacing w:before="100" w:beforeAutospacing="1" w:after="100" w:afterAutospacing="1" w:line="240" w:lineRule="auto"/>
        <w:jc w:val="both"/>
        <w:rPr>
          <w:rFonts w:ascii="Times New Roman" w:hAnsi="Times New Roman"/>
          <w:b/>
          <w:spacing w:val="-4"/>
        </w:rPr>
      </w:pPr>
      <w:r w:rsidRPr="009B48E0">
        <w:rPr>
          <w:rFonts w:ascii="Times New Roman" w:hAnsi="Times New Roman"/>
          <w:b/>
          <w:spacing w:val="-4"/>
        </w:rPr>
        <w:t>Задание</w:t>
      </w:r>
    </w:p>
    <w:p w:rsidR="00F6701E" w:rsidRPr="009B48E0" w:rsidRDefault="00F6701E" w:rsidP="00F6701E">
      <w:pPr>
        <w:pStyle w:val="a7"/>
        <w:shd w:val="clear" w:color="auto" w:fill="FFFFFF"/>
        <w:spacing w:before="0" w:beforeAutospacing="0" w:after="240" w:afterAutospacing="0" w:line="184" w:lineRule="atLeast"/>
        <w:rPr>
          <w:sz w:val="22"/>
          <w:szCs w:val="22"/>
        </w:rPr>
      </w:pPr>
      <w:r w:rsidRPr="009B48E0">
        <w:rPr>
          <w:b/>
          <w:spacing w:val="-4"/>
          <w:sz w:val="22"/>
          <w:szCs w:val="22"/>
        </w:rPr>
        <w:t xml:space="preserve">1. </w:t>
      </w:r>
      <w:r w:rsidRPr="009B48E0">
        <w:rPr>
          <w:spacing w:val="-4"/>
          <w:sz w:val="22"/>
          <w:szCs w:val="22"/>
        </w:rPr>
        <w:t>Определить ударную вязкость чугуна и стали.</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2. Сравнить значения ударной вязкости стали и чугуна.</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3.  Дать сравнительную характеристику ударной вязкости стали и чугуна.</w:t>
      </w:r>
    </w:p>
    <w:p w:rsidR="00F6701E" w:rsidRPr="009B48E0" w:rsidRDefault="00F6701E" w:rsidP="00F6701E">
      <w:pPr>
        <w:shd w:val="clear" w:color="auto" w:fill="FFFFFF"/>
        <w:spacing w:line="8" w:lineRule="atLeast"/>
        <w:rPr>
          <w:rFonts w:ascii="Times New Roman" w:hAnsi="Times New Roman"/>
        </w:rPr>
      </w:pPr>
      <w:r w:rsidRPr="009B48E0">
        <w:rPr>
          <w:rFonts w:ascii="Times New Roman" w:hAnsi="Times New Roman"/>
        </w:rPr>
        <w:t>4. Оформить отчет по форме.</w:t>
      </w:r>
    </w:p>
    <w:p w:rsidR="00F6701E" w:rsidRPr="009B48E0" w:rsidRDefault="00F6701E" w:rsidP="00F6701E">
      <w:pPr>
        <w:shd w:val="clear" w:color="auto" w:fill="FFFFFF"/>
        <w:spacing w:line="8" w:lineRule="atLeast"/>
        <w:rPr>
          <w:rFonts w:ascii="Times New Roman" w:hAnsi="Times New Roman"/>
          <w:b/>
        </w:rPr>
      </w:pPr>
      <w:r w:rsidRPr="009B48E0">
        <w:rPr>
          <w:rFonts w:ascii="Times New Roman" w:hAnsi="Times New Roman"/>
          <w:b/>
        </w:rPr>
        <w:t>Содержание отчета</w:t>
      </w:r>
    </w:p>
    <w:p w:rsidR="00F6701E" w:rsidRPr="009B48E0" w:rsidRDefault="00F6701E" w:rsidP="00F6701E">
      <w:pPr>
        <w:shd w:val="clear" w:color="auto" w:fill="FFFFFF"/>
        <w:spacing w:line="240" w:lineRule="auto"/>
        <w:jc w:val="both"/>
        <w:rPr>
          <w:rFonts w:ascii="Times New Roman" w:hAnsi="Times New Roman"/>
        </w:rPr>
      </w:pPr>
      <w:r w:rsidRPr="009B48E0">
        <w:rPr>
          <w:rFonts w:ascii="Times New Roman" w:hAnsi="Times New Roman"/>
        </w:rPr>
        <w:lastRenderedPageBreak/>
        <w:t xml:space="preserve">1. Тема лабораторной работы, цель, оборудование и материалы, задание, </w:t>
      </w:r>
      <w:r w:rsidRPr="009B48E0">
        <w:rPr>
          <w:rFonts w:ascii="Times New Roman" w:hAnsi="Times New Roman"/>
          <w:i/>
        </w:rPr>
        <w:t>рис.</w:t>
      </w:r>
      <w:r w:rsidRPr="009B48E0">
        <w:rPr>
          <w:rFonts w:ascii="Times New Roman" w:hAnsi="Times New Roman"/>
        </w:rPr>
        <w:t xml:space="preserve"> </w:t>
      </w:r>
      <w:r w:rsidRPr="009B48E0">
        <w:rPr>
          <w:rFonts w:ascii="Times New Roman" w:hAnsi="Times New Roman"/>
          <w:i/>
        </w:rPr>
        <w:t>1,2</w:t>
      </w:r>
      <w:r w:rsidRPr="009B48E0">
        <w:rPr>
          <w:rFonts w:ascii="Times New Roman" w:hAnsi="Times New Roman"/>
        </w:rPr>
        <w:t xml:space="preserve"> .</w:t>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r>
      <w:r w:rsidRPr="009B48E0">
        <w:rPr>
          <w:rFonts w:ascii="Times New Roman" w:hAnsi="Times New Roman"/>
        </w:rPr>
        <w:tab/>
        <w:t xml:space="preserve">                     2. Значения ударной вязкости для  стали и чугуна , полученные экспериментальным путем в сравнении с табличными данными.</w:t>
      </w:r>
      <w:r w:rsidRPr="009B48E0">
        <w:rPr>
          <w:rFonts w:ascii="Times New Roman" w:hAnsi="Times New Roman"/>
        </w:rPr>
        <w:tab/>
      </w:r>
    </w:p>
    <w:p w:rsidR="00F6701E" w:rsidRPr="009B48E0" w:rsidRDefault="00F6701E" w:rsidP="00F6701E">
      <w:pPr>
        <w:shd w:val="clear" w:color="auto" w:fill="FFFFFF"/>
        <w:spacing w:line="240" w:lineRule="auto"/>
        <w:jc w:val="both"/>
        <w:rPr>
          <w:rFonts w:ascii="Times New Roman" w:hAnsi="Times New Roman"/>
        </w:rPr>
      </w:pPr>
      <w:r w:rsidRPr="009B48E0">
        <w:rPr>
          <w:rFonts w:ascii="Times New Roman" w:hAnsi="Times New Roman"/>
        </w:rPr>
        <w:t>3. Вывод и ответы на контрольные вопросы</w:t>
      </w:r>
    </w:p>
    <w:p w:rsidR="00F6701E" w:rsidRPr="009B48E0" w:rsidRDefault="00F6701E" w:rsidP="00F6701E">
      <w:pPr>
        <w:shd w:val="clear" w:color="auto" w:fill="FFFFFF"/>
        <w:spacing w:line="240" w:lineRule="auto"/>
        <w:jc w:val="both"/>
        <w:rPr>
          <w:rFonts w:ascii="Times New Roman" w:hAnsi="Times New Roman"/>
          <w:b/>
        </w:rPr>
      </w:pPr>
    </w:p>
    <w:p w:rsidR="00F6701E" w:rsidRPr="009B48E0" w:rsidRDefault="00F6701E" w:rsidP="00F6701E">
      <w:pPr>
        <w:spacing w:after="0" w:line="240" w:lineRule="auto"/>
        <w:ind w:right="113"/>
        <w:jc w:val="both"/>
        <w:rPr>
          <w:rFonts w:ascii="Times New Roman" w:hAnsi="Times New Roman"/>
          <w:b/>
        </w:rPr>
      </w:pPr>
      <w:r w:rsidRPr="009B48E0">
        <w:rPr>
          <w:rFonts w:ascii="Times New Roman" w:hAnsi="Times New Roman"/>
          <w:b/>
          <w:bCs/>
        </w:rPr>
        <w:t> </w:t>
      </w:r>
      <w:r w:rsidRPr="009B48E0">
        <w:rPr>
          <w:rFonts w:ascii="Times New Roman" w:hAnsi="Times New Roman"/>
          <w:b/>
        </w:rPr>
        <w:t>КОНТРОЛЬНЫЕ ВОПРОСЫ.</w:t>
      </w:r>
    </w:p>
    <w:p w:rsidR="00F6701E" w:rsidRPr="009B48E0" w:rsidRDefault="00F6701E" w:rsidP="00F6701E">
      <w:pPr>
        <w:spacing w:after="0" w:line="240" w:lineRule="auto"/>
        <w:ind w:right="113"/>
        <w:jc w:val="both"/>
        <w:rPr>
          <w:rFonts w:ascii="Times New Roman" w:hAnsi="Times New Roman"/>
          <w:b/>
        </w:rPr>
      </w:pPr>
    </w:p>
    <w:p w:rsidR="00F6701E" w:rsidRPr="009B48E0" w:rsidRDefault="00F6701E" w:rsidP="00F6701E">
      <w:pPr>
        <w:spacing w:after="0" w:line="240" w:lineRule="auto"/>
        <w:ind w:right="113"/>
        <w:jc w:val="both"/>
        <w:rPr>
          <w:rFonts w:ascii="Times New Roman" w:hAnsi="Times New Roman"/>
        </w:rPr>
      </w:pPr>
      <w:r w:rsidRPr="009B48E0">
        <w:rPr>
          <w:rFonts w:ascii="Times New Roman" w:hAnsi="Times New Roman"/>
        </w:rPr>
        <w:t>1. Определение ударной вязкости.</w:t>
      </w:r>
    </w:p>
    <w:p w:rsidR="00F6701E" w:rsidRPr="009B48E0" w:rsidRDefault="00F6701E" w:rsidP="00F6701E">
      <w:pPr>
        <w:spacing w:after="0" w:line="240" w:lineRule="auto"/>
        <w:ind w:right="113"/>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2. Какова цель определения ударной вязкости?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3. Влияет ли температура окружающей среды на значение ударной вязкости?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rPr>
        <w:t>4. Что такое хладноломкость стали?</w:t>
      </w:r>
    </w:p>
    <w:p w:rsidR="00F6701E" w:rsidRPr="009B48E0" w:rsidRDefault="00F6701E" w:rsidP="00F6701E">
      <w:pPr>
        <w:spacing w:after="0" w:line="240" w:lineRule="auto"/>
        <w:jc w:val="both"/>
        <w:rPr>
          <w:rFonts w:ascii="Times New Roman" w:hAnsi="Times New Roman"/>
        </w:rPr>
      </w:pPr>
    </w:p>
    <w:p w:rsidR="00F6701E" w:rsidRPr="009B48E0" w:rsidRDefault="00F6701E" w:rsidP="00F6701E">
      <w:pPr>
        <w:spacing w:after="0" w:line="240" w:lineRule="auto"/>
        <w:jc w:val="both"/>
        <w:rPr>
          <w:rFonts w:ascii="Times New Roman" w:hAnsi="Times New Roman"/>
        </w:rPr>
      </w:pPr>
      <w:r w:rsidRPr="009B48E0">
        <w:rPr>
          <w:rFonts w:ascii="Times New Roman" w:hAnsi="Times New Roman"/>
          <w:spacing w:val="-4"/>
        </w:rPr>
        <w:t>5. Какие образцы применяют при испытании металла на ударный изгиб?</w:t>
      </w:r>
    </w:p>
    <w:p w:rsidR="00F6701E" w:rsidRPr="009B48E0" w:rsidRDefault="00F6701E" w:rsidP="00F6701E">
      <w:pPr>
        <w:shd w:val="clear" w:color="auto" w:fill="FFFFFF"/>
        <w:spacing w:after="0" w:line="168" w:lineRule="atLeast"/>
        <w:ind w:left="720"/>
        <w:jc w:val="center"/>
        <w:rPr>
          <w:rFonts w:ascii="Times New Roman" w:hAnsi="Times New Roman"/>
        </w:rPr>
      </w:pPr>
    </w:p>
    <w:p w:rsidR="00F6701E" w:rsidRPr="009B48E0" w:rsidRDefault="00F6701E" w:rsidP="00F6701E">
      <w:pPr>
        <w:shd w:val="clear" w:color="auto" w:fill="FFFFFF"/>
        <w:spacing w:after="0" w:line="168" w:lineRule="atLeast"/>
        <w:ind w:left="720"/>
        <w:jc w:val="center"/>
        <w:rPr>
          <w:rFonts w:ascii="Times New Roman" w:hAnsi="Times New Roman"/>
        </w:rPr>
      </w:pPr>
    </w:p>
    <w:p w:rsidR="00F6701E" w:rsidRPr="009B48E0" w:rsidRDefault="00F6701E" w:rsidP="00F6701E">
      <w:pPr>
        <w:shd w:val="clear" w:color="auto" w:fill="FFFFFF"/>
        <w:spacing w:after="0" w:line="168" w:lineRule="atLeast"/>
        <w:jc w:val="center"/>
        <w:rPr>
          <w:rFonts w:ascii="Times New Roman" w:hAnsi="Times New Roman"/>
          <w:sz w:val="24"/>
          <w:szCs w:val="24"/>
        </w:rPr>
      </w:pPr>
    </w:p>
    <w:p w:rsidR="00F6701E" w:rsidRPr="009B48E0" w:rsidRDefault="00F6701E" w:rsidP="00F6701E">
      <w:pPr>
        <w:shd w:val="clear" w:color="auto" w:fill="FFFFFF"/>
        <w:spacing w:after="0" w:line="168" w:lineRule="atLeast"/>
        <w:jc w:val="center"/>
        <w:rPr>
          <w:rFonts w:ascii="Times New Roman" w:hAnsi="Times New Roman"/>
          <w:b/>
          <w:sz w:val="24"/>
          <w:szCs w:val="24"/>
        </w:rPr>
      </w:pPr>
    </w:p>
    <w:p w:rsidR="00F6701E" w:rsidRPr="009B48E0"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Default="00F6701E" w:rsidP="00F6701E">
      <w:pPr>
        <w:shd w:val="clear" w:color="auto" w:fill="FFFFFF"/>
        <w:spacing w:after="0" w:line="168" w:lineRule="atLeast"/>
        <w:jc w:val="center"/>
        <w:rPr>
          <w:rFonts w:ascii="Times New Roman" w:hAnsi="Times New Roman"/>
          <w:b/>
          <w:sz w:val="24"/>
          <w:szCs w:val="24"/>
        </w:rPr>
      </w:pPr>
    </w:p>
    <w:p w:rsidR="00647EFB" w:rsidRPr="00647EFB" w:rsidRDefault="00647EFB"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sz w:val="24"/>
          <w:szCs w:val="24"/>
        </w:rPr>
      </w:pPr>
    </w:p>
    <w:p w:rsidR="000D4D7A" w:rsidRPr="00647EFB" w:rsidRDefault="000D4D7A" w:rsidP="00F6701E">
      <w:pPr>
        <w:shd w:val="clear" w:color="auto" w:fill="FFFFFF"/>
        <w:spacing w:after="0" w:line="168" w:lineRule="atLeast"/>
        <w:jc w:val="center"/>
        <w:rPr>
          <w:rFonts w:ascii="Times New Roman" w:hAnsi="Times New Roman"/>
          <w:b/>
          <w:sz w:val="24"/>
          <w:szCs w:val="24"/>
        </w:rPr>
      </w:pPr>
    </w:p>
    <w:p w:rsidR="000D4D7A" w:rsidRPr="00647EFB" w:rsidRDefault="000D4D7A"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9B48E0" w:rsidRDefault="009B48E0" w:rsidP="00F6701E">
      <w:pPr>
        <w:shd w:val="clear" w:color="auto" w:fill="FFFFFF"/>
        <w:spacing w:after="0" w:line="168" w:lineRule="atLeast"/>
        <w:jc w:val="center"/>
        <w:rPr>
          <w:rFonts w:ascii="Times New Roman" w:hAnsi="Times New Roman"/>
          <w:b/>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lastRenderedPageBreak/>
        <w:t xml:space="preserve">Лабораторная </w:t>
      </w:r>
      <w:r w:rsidR="009F769E">
        <w:rPr>
          <w:rFonts w:ascii="Times New Roman" w:hAnsi="Times New Roman"/>
          <w:b/>
          <w:color w:val="000000"/>
          <w:sz w:val="24"/>
          <w:szCs w:val="24"/>
        </w:rPr>
        <w:t>работа № 4</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r w:rsidRPr="00647EFB">
        <w:rPr>
          <w:rFonts w:ascii="Times New Roman" w:hAnsi="Times New Roman"/>
          <w:b/>
          <w:color w:val="000000"/>
          <w:sz w:val="24"/>
          <w:szCs w:val="24"/>
        </w:rPr>
        <w:t>Тема: Ознакомление со структурой и свойствами цветных металлов.</w:t>
      </w:r>
    </w:p>
    <w:p w:rsidR="00F6701E" w:rsidRPr="00647EFB" w:rsidRDefault="00F6701E" w:rsidP="00F6701E">
      <w:pPr>
        <w:shd w:val="clear" w:color="auto" w:fill="FFFFFF"/>
        <w:spacing w:after="0" w:line="168" w:lineRule="atLeast"/>
        <w:jc w:val="center"/>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 xml:space="preserve">Цель работы: </w:t>
      </w:r>
      <w:r w:rsidRPr="00647EFB">
        <w:rPr>
          <w:rFonts w:ascii="Times New Roman" w:hAnsi="Times New Roman"/>
          <w:color w:val="000000"/>
          <w:sz w:val="24"/>
          <w:szCs w:val="24"/>
        </w:rPr>
        <w:t>приобрести навыки в изучении микроструктуры цветных металлов, их свойств с помощью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Студент должен знать устройство и принцип работы электронного микроскопа.</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color w:val="000000"/>
          <w:sz w:val="24"/>
          <w:szCs w:val="24"/>
        </w:rPr>
        <w:t>Перед выполнением лабораторной работы студент должен ознакомиться с правилами техники безопасности.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r w:rsidRPr="00647EFB">
        <w:rPr>
          <w:rFonts w:ascii="Times New Roman" w:hAnsi="Times New Roman"/>
          <w:b/>
          <w:color w:val="000000"/>
          <w:sz w:val="24"/>
          <w:szCs w:val="24"/>
        </w:rPr>
        <w:t>Оборудование и материалы</w:t>
      </w:r>
      <w:r w:rsidRPr="00647EFB">
        <w:rPr>
          <w:rFonts w:ascii="Times New Roman" w:hAnsi="Times New Roman"/>
          <w:color w:val="000000"/>
          <w:sz w:val="24"/>
          <w:szCs w:val="24"/>
        </w:rPr>
        <w:t>: электронный микроскоп с программным обеспечением, образцы цветных металлов: свинца, алюминия, серебра, меди.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shd w:val="clear" w:color="auto" w:fill="FFFFFF"/>
        <w:spacing w:after="0" w:line="168" w:lineRule="atLeast"/>
        <w:jc w:val="both"/>
        <w:rPr>
          <w:rFonts w:ascii="Times New Roman" w:hAnsi="Times New Roman"/>
          <w:b/>
          <w:i/>
          <w:color w:val="000000"/>
          <w:sz w:val="24"/>
          <w:szCs w:val="24"/>
        </w:rPr>
      </w:pPr>
      <w:r w:rsidRPr="00647EFB">
        <w:rPr>
          <w:rFonts w:ascii="Times New Roman" w:hAnsi="Times New Roman"/>
          <w:b/>
          <w:i/>
          <w:color w:val="000000"/>
          <w:sz w:val="24"/>
          <w:szCs w:val="24"/>
        </w:rPr>
        <w:t>1.Методические рекомендации</w:t>
      </w:r>
    </w:p>
    <w:p w:rsidR="00F6701E" w:rsidRPr="00647EFB" w:rsidRDefault="00F6701E" w:rsidP="00F6701E">
      <w:pPr>
        <w:shd w:val="clear" w:color="auto" w:fill="FFFFFF"/>
        <w:spacing w:after="0" w:line="168" w:lineRule="atLeast"/>
        <w:jc w:val="both"/>
        <w:rPr>
          <w:rFonts w:ascii="Times New Roman" w:hAnsi="Times New Roman"/>
          <w:color w:val="000000"/>
          <w:sz w:val="24"/>
          <w:szCs w:val="24"/>
        </w:rPr>
      </w:pPr>
    </w:p>
    <w:p w:rsidR="00F6701E" w:rsidRPr="00647EFB" w:rsidRDefault="00F6701E" w:rsidP="00F6701E">
      <w:pPr>
        <w:pStyle w:val="a7"/>
        <w:shd w:val="clear" w:color="auto" w:fill="FFFFFF"/>
        <w:spacing w:before="0" w:beforeAutospacing="0" w:after="144" w:afterAutospacing="0" w:line="144" w:lineRule="atLeast"/>
        <w:jc w:val="both"/>
        <w:textAlignment w:val="baseline"/>
        <w:rPr>
          <w:color w:val="000000"/>
        </w:rPr>
      </w:pPr>
      <w:r w:rsidRPr="00647EFB">
        <w:rPr>
          <w:b/>
          <w:i/>
          <w:color w:val="000000"/>
        </w:rPr>
        <w:t>1.Краткие теоретические сведения:</w:t>
      </w:r>
    </w:p>
    <w:p w:rsidR="00F6701E" w:rsidRPr="00647EFB" w:rsidRDefault="00F6701E" w:rsidP="00F6701E">
      <w:pPr>
        <w:pStyle w:val="a7"/>
        <w:shd w:val="clear" w:color="auto" w:fill="FFFFFF"/>
        <w:spacing w:before="0" w:beforeAutospacing="0" w:after="144" w:afterAutospacing="0" w:line="144" w:lineRule="atLeast"/>
        <w:jc w:val="both"/>
        <w:textAlignment w:val="baseline"/>
        <w:rPr>
          <w:color w:val="000000"/>
        </w:rPr>
      </w:pPr>
      <w:r w:rsidRPr="00647EFB">
        <w:rPr>
          <w:color w:val="000000"/>
        </w:rPr>
        <w:t>К цветным металлам относятся практически все металлы таблицы Менделеева, кроме железа и его сплавов.</w:t>
      </w:r>
    </w:p>
    <w:p w:rsidR="00F6701E" w:rsidRPr="00647EFB" w:rsidRDefault="00F6701E" w:rsidP="00F6701E">
      <w:pPr>
        <w:shd w:val="clear" w:color="auto" w:fill="FFFFFF"/>
        <w:spacing w:after="144" w:line="144" w:lineRule="atLeast"/>
        <w:jc w:val="both"/>
        <w:textAlignment w:val="baseline"/>
        <w:rPr>
          <w:rFonts w:ascii="Times New Roman" w:hAnsi="Times New Roman"/>
          <w:color w:val="000000"/>
          <w:sz w:val="24"/>
          <w:szCs w:val="24"/>
        </w:rPr>
      </w:pPr>
      <w:r w:rsidRPr="00647EFB">
        <w:rPr>
          <w:rFonts w:ascii="Times New Roman" w:hAnsi="Times New Roman"/>
          <w:b/>
          <w:i/>
          <w:color w:val="000000"/>
          <w:sz w:val="24"/>
          <w:szCs w:val="24"/>
        </w:rPr>
        <w:t>Таблица 1</w:t>
      </w:r>
      <w:r w:rsidRPr="00647EFB">
        <w:rPr>
          <w:rFonts w:ascii="Times New Roman" w:hAnsi="Times New Roman"/>
          <w:color w:val="000000"/>
          <w:sz w:val="24"/>
          <w:szCs w:val="24"/>
        </w:rPr>
        <w:t xml:space="preserve">. Плотность некоторых цветных  металлов и сплавов </w:t>
      </w:r>
      <w:r w:rsidRPr="00647EFB">
        <w:rPr>
          <w:rFonts w:ascii="Times New Roman" w:hAnsi="Times New Roman"/>
          <w:bCs/>
          <w:color w:val="000000"/>
          <w:sz w:val="24"/>
          <w:szCs w:val="24"/>
          <w:bdr w:val="none" w:sz="0" w:space="0" w:color="auto" w:frame="1"/>
        </w:rPr>
        <w:t xml:space="preserve">(при </w:t>
      </w:r>
      <w:smartTag w:uri="urn:schemas-microsoft-com:office:smarttags" w:element="metricconverter">
        <w:smartTagPr>
          <w:attr w:name="ProductID" w:val="20ﾰC"/>
        </w:smartTagPr>
        <w:r w:rsidRPr="00647EFB">
          <w:rPr>
            <w:rFonts w:ascii="Times New Roman" w:hAnsi="Times New Roman"/>
            <w:bCs/>
            <w:color w:val="000000"/>
            <w:sz w:val="24"/>
            <w:szCs w:val="24"/>
            <w:bdr w:val="none" w:sz="0" w:space="0" w:color="auto" w:frame="1"/>
          </w:rPr>
          <w:t>20°C</w:t>
        </w:r>
      </w:smartTag>
      <w:r w:rsidRPr="00647EFB">
        <w:rPr>
          <w:rFonts w:ascii="Times New Roman" w:hAnsi="Times New Roman"/>
          <w:bCs/>
          <w:color w:val="000000"/>
          <w:sz w:val="24"/>
          <w:szCs w:val="24"/>
          <w:bdr w:val="none" w:sz="0" w:space="0" w:color="auto" w:frame="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467"/>
        <w:gridCol w:w="2447"/>
        <w:gridCol w:w="2468"/>
      </w:tblGrid>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Металл</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Плотность в т/м</w:t>
            </w:r>
            <w:r w:rsidRPr="00860C03">
              <w:rPr>
                <w:rFonts w:ascii="Times New Roman" w:hAnsi="Times New Roman"/>
                <w:color w:val="000000"/>
                <w:sz w:val="24"/>
                <w:szCs w:val="24"/>
                <w:vertAlign w:val="superscript"/>
              </w:rPr>
              <w:t>3</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Металл</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Плотность в т/м</w:t>
            </w:r>
            <w:r w:rsidRPr="00860C03">
              <w:rPr>
                <w:rFonts w:ascii="Times New Roman" w:hAnsi="Times New Roman"/>
                <w:color w:val="000000"/>
                <w:sz w:val="24"/>
                <w:szCs w:val="24"/>
                <w:vertAlign w:val="superscript"/>
              </w:rPr>
              <w:t>3</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Алюминий</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2.6889</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Калий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0.862</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Вольфрам</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19.35</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Кальций</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1.55</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Графит</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1.9 — 2.3</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Кобальт</w:t>
            </w:r>
          </w:p>
        </w:tc>
        <w:tc>
          <w:tcPr>
            <w:tcW w:w="2587"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8.90</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Железо</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7.874</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Литий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0.534</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Золото</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19.32</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Магний</w:t>
            </w: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1.738</w:t>
            </w:r>
          </w:p>
        </w:tc>
      </w:tr>
      <w:tr w:rsidR="00F6701E" w:rsidRPr="00860C03" w:rsidTr="00860C03">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r w:rsidRPr="00860C03">
              <w:rPr>
                <w:rFonts w:ascii="Times New Roman" w:hAnsi="Times New Roman"/>
                <w:color w:val="000000"/>
                <w:sz w:val="24"/>
                <w:szCs w:val="24"/>
              </w:rPr>
              <w:t>Медь</w:t>
            </w:r>
          </w:p>
        </w:tc>
        <w:tc>
          <w:tcPr>
            <w:tcW w:w="2586"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r w:rsidRPr="00860C03">
              <w:rPr>
                <w:rFonts w:ascii="Times New Roman" w:hAnsi="Times New Roman"/>
                <w:color w:val="000000"/>
                <w:sz w:val="24"/>
                <w:szCs w:val="24"/>
              </w:rPr>
              <w:t>8.96</w:t>
            </w:r>
          </w:p>
        </w:tc>
        <w:tc>
          <w:tcPr>
            <w:tcW w:w="2586" w:type="dxa"/>
            <w:vAlign w:val="center"/>
          </w:tcPr>
          <w:p w:rsidR="00F6701E" w:rsidRPr="00860C03" w:rsidRDefault="00F6701E" w:rsidP="00860C03">
            <w:pPr>
              <w:spacing w:after="144" w:line="144" w:lineRule="atLeast"/>
              <w:jc w:val="center"/>
              <w:textAlignment w:val="baseline"/>
              <w:rPr>
                <w:rFonts w:ascii="Times New Roman" w:hAnsi="Times New Roman"/>
                <w:color w:val="000000"/>
                <w:sz w:val="24"/>
                <w:szCs w:val="24"/>
              </w:rPr>
            </w:pPr>
          </w:p>
        </w:tc>
        <w:tc>
          <w:tcPr>
            <w:tcW w:w="2587" w:type="dxa"/>
            <w:vAlign w:val="center"/>
          </w:tcPr>
          <w:p w:rsidR="00F6701E" w:rsidRPr="00860C03" w:rsidRDefault="00F6701E" w:rsidP="00860C03">
            <w:pPr>
              <w:spacing w:after="0" w:line="144" w:lineRule="atLeast"/>
              <w:jc w:val="center"/>
              <w:rPr>
                <w:rFonts w:ascii="Times New Roman" w:hAnsi="Times New Roman"/>
                <w:color w:val="000000"/>
                <w:sz w:val="24"/>
                <w:szCs w:val="24"/>
              </w:rPr>
            </w:pPr>
          </w:p>
        </w:tc>
      </w:tr>
    </w:tbl>
    <w:p w:rsidR="00F6701E" w:rsidRPr="00647EFB" w:rsidRDefault="00F6701E" w:rsidP="00F6701E">
      <w:pPr>
        <w:shd w:val="clear" w:color="auto" w:fill="FFFFFF"/>
        <w:spacing w:after="144" w:line="144" w:lineRule="atLeast"/>
        <w:jc w:val="both"/>
        <w:textAlignment w:val="baseline"/>
        <w:rPr>
          <w:rFonts w:ascii="Times New Roman" w:hAnsi="Times New Roman"/>
          <w:color w:val="000000"/>
          <w:sz w:val="24"/>
          <w:szCs w:val="24"/>
        </w:rPr>
      </w:pPr>
    </w:p>
    <w:p w:rsidR="00F6701E" w:rsidRPr="00647EFB" w:rsidRDefault="0052607F" w:rsidP="00F6701E">
      <w:pPr>
        <w:spacing w:before="120" w:after="100" w:afterAutospacing="1" w:line="288" w:lineRule="atLeast"/>
        <w:ind w:right="120"/>
        <w:jc w:val="both"/>
        <w:rPr>
          <w:rFonts w:ascii="Times New Roman" w:hAnsi="Times New Roman"/>
          <w:i/>
          <w:iCs/>
          <w:color w:val="000000"/>
          <w:sz w:val="24"/>
          <w:szCs w:val="24"/>
        </w:rPr>
      </w:pPr>
      <w:r>
        <w:rPr>
          <w:rFonts w:ascii="Times New Roman" w:hAnsi="Times New Roman"/>
          <w:i/>
          <w:iCs/>
          <w:color w:val="000000"/>
          <w:sz w:val="24"/>
          <w:szCs w:val="24"/>
        </w:rPr>
        <w:t>2. Пример выполнения задания (</w:t>
      </w:r>
      <w:r w:rsidR="00F6701E" w:rsidRPr="00647EFB">
        <w:rPr>
          <w:rFonts w:ascii="Times New Roman" w:hAnsi="Times New Roman"/>
          <w:i/>
          <w:iCs/>
          <w:color w:val="000000"/>
          <w:sz w:val="24"/>
          <w:szCs w:val="24"/>
        </w:rPr>
        <w:t>смотри работу № 4)</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t>Ход работы.</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1.  Изучить с помощью микроскопа изображения поверхности образцов цветных металлов (см. работу №4)</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3.  Описать структуры сплавов. </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4. Оформить отчет по соответствующей форме.</w:t>
      </w:r>
    </w:p>
    <w:p w:rsidR="00F6701E" w:rsidRPr="00647EFB" w:rsidRDefault="00F6701E" w:rsidP="00F6701E">
      <w:pPr>
        <w:spacing w:before="120" w:after="100" w:afterAutospacing="1" w:line="288" w:lineRule="atLeast"/>
        <w:ind w:right="120"/>
        <w:jc w:val="both"/>
        <w:rPr>
          <w:rFonts w:ascii="Times New Roman" w:hAnsi="Times New Roman"/>
          <w:b/>
          <w:i/>
          <w:iCs/>
          <w:color w:val="000000"/>
          <w:sz w:val="24"/>
          <w:szCs w:val="24"/>
        </w:rPr>
      </w:pPr>
      <w:r w:rsidRPr="00647EFB">
        <w:rPr>
          <w:rFonts w:ascii="Times New Roman" w:hAnsi="Times New Roman"/>
          <w:b/>
          <w:i/>
          <w:iCs/>
          <w:color w:val="000000"/>
          <w:sz w:val="24"/>
          <w:szCs w:val="24"/>
        </w:rPr>
        <w:t>Задание</w:t>
      </w:r>
    </w:p>
    <w:p w:rsidR="00F6701E" w:rsidRPr="00647EFB" w:rsidRDefault="00F6701E" w:rsidP="0052607F">
      <w:pPr>
        <w:spacing w:before="120" w:after="100" w:afterAutospacing="1" w:line="288" w:lineRule="atLeast"/>
        <w:ind w:right="120"/>
        <w:jc w:val="both"/>
        <w:rPr>
          <w:rFonts w:ascii="Times New Roman" w:hAnsi="Times New Roman"/>
          <w:iCs/>
          <w:color w:val="000000"/>
          <w:sz w:val="24"/>
          <w:szCs w:val="24"/>
        </w:rPr>
      </w:pPr>
      <w:r w:rsidRPr="00647EFB">
        <w:rPr>
          <w:rFonts w:ascii="Times New Roman" w:hAnsi="Times New Roman"/>
          <w:iCs/>
          <w:color w:val="000000"/>
          <w:sz w:val="24"/>
          <w:szCs w:val="24"/>
        </w:rPr>
        <w:t>1. Используя электронный микроскоп, изучить структуры выданных образцов цветных металлов.</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2. Описать физические, химические, механические и технологические свойства цветных металлов.</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3. Вывести изображения на экран компьютера.</w:t>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r>
      <w:r w:rsidR="000475F7" w:rsidRPr="00647EFB">
        <w:rPr>
          <w:rFonts w:ascii="Times New Roman" w:hAnsi="Times New Roman"/>
          <w:iCs/>
          <w:color w:val="000000"/>
          <w:sz w:val="24"/>
          <w:szCs w:val="24"/>
        </w:rPr>
        <w:tab/>
        <w:t xml:space="preserve">  </w:t>
      </w:r>
      <w:r w:rsidR="0052607F">
        <w:rPr>
          <w:rFonts w:ascii="Times New Roman" w:hAnsi="Times New Roman"/>
          <w:iCs/>
          <w:color w:val="000000"/>
          <w:sz w:val="24"/>
          <w:szCs w:val="24"/>
        </w:rPr>
        <w:tab/>
        <w:t xml:space="preserve">   </w:t>
      </w:r>
      <w:r w:rsidRPr="00647EFB">
        <w:rPr>
          <w:rFonts w:ascii="Times New Roman" w:hAnsi="Times New Roman"/>
          <w:iCs/>
          <w:color w:val="000000"/>
          <w:sz w:val="24"/>
          <w:szCs w:val="24"/>
        </w:rPr>
        <w:t>4.  Распечатать полученные изображения.</w:t>
      </w:r>
    </w:p>
    <w:p w:rsidR="00F6701E" w:rsidRPr="00647EFB" w:rsidRDefault="00F6701E" w:rsidP="00F6701E">
      <w:pPr>
        <w:shd w:val="clear" w:color="auto" w:fill="FFFFFF"/>
        <w:spacing w:line="8" w:lineRule="atLeast"/>
        <w:jc w:val="both"/>
        <w:rPr>
          <w:rFonts w:ascii="Times New Roman" w:hAnsi="Times New Roman"/>
          <w:b/>
          <w:color w:val="000000"/>
          <w:sz w:val="24"/>
          <w:szCs w:val="24"/>
        </w:rPr>
      </w:pPr>
      <w:r w:rsidRPr="00647EFB">
        <w:rPr>
          <w:rFonts w:ascii="Times New Roman" w:hAnsi="Times New Roman"/>
          <w:b/>
          <w:color w:val="000000"/>
          <w:sz w:val="24"/>
          <w:szCs w:val="24"/>
        </w:rPr>
        <w:lastRenderedPageBreak/>
        <w:t>Содержание отчета</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 xml:space="preserve">1. Тема лабораторной работы, цель работы, оборудование и материалы, задание.  </w:t>
      </w:r>
    </w:p>
    <w:p w:rsidR="00F6701E" w:rsidRPr="00647EFB" w:rsidRDefault="00F6701E" w:rsidP="00F6701E">
      <w:pPr>
        <w:shd w:val="clear" w:color="auto" w:fill="FFFFFF"/>
        <w:spacing w:line="8" w:lineRule="atLeast"/>
        <w:jc w:val="both"/>
        <w:rPr>
          <w:rFonts w:ascii="Times New Roman" w:hAnsi="Times New Roman"/>
          <w:color w:val="000000"/>
          <w:sz w:val="24"/>
          <w:szCs w:val="24"/>
        </w:rPr>
      </w:pPr>
      <w:r w:rsidRPr="00647EFB">
        <w:rPr>
          <w:rFonts w:ascii="Times New Roman" w:hAnsi="Times New Roman"/>
          <w:color w:val="000000"/>
          <w:sz w:val="24"/>
          <w:szCs w:val="24"/>
        </w:rPr>
        <w:t>2.  Зарисовки или распечатки изображений структур цветных металлов  с кратким описанием свойств приведенных выше.</w:t>
      </w:r>
    </w:p>
    <w:p w:rsidR="00F6701E" w:rsidRPr="00647EFB" w:rsidRDefault="00F6701E" w:rsidP="00F6701E">
      <w:pPr>
        <w:spacing w:before="100" w:beforeAutospacing="1" w:after="100" w:afterAutospacing="1" w:line="240" w:lineRule="auto"/>
        <w:jc w:val="both"/>
        <w:rPr>
          <w:rFonts w:ascii="Times New Roman" w:hAnsi="Times New Roman"/>
          <w:color w:val="000000"/>
          <w:sz w:val="24"/>
          <w:szCs w:val="24"/>
        </w:rPr>
      </w:pPr>
      <w:r w:rsidRPr="00647EFB">
        <w:rPr>
          <w:rFonts w:ascii="Times New Roman" w:hAnsi="Times New Roman"/>
          <w:color w:val="000000"/>
          <w:sz w:val="24"/>
          <w:szCs w:val="24"/>
        </w:rPr>
        <w:t>3. Вывод и ответы на контрольные вопросы.</w:t>
      </w:r>
    </w:p>
    <w:p w:rsidR="00F6701E" w:rsidRPr="00647EFB" w:rsidRDefault="00F6701E" w:rsidP="00F6701E">
      <w:pPr>
        <w:spacing w:after="0" w:line="240" w:lineRule="auto"/>
        <w:ind w:right="113"/>
        <w:jc w:val="both"/>
        <w:rPr>
          <w:rFonts w:ascii="Times New Roman" w:hAnsi="Times New Roman"/>
          <w:b/>
          <w:color w:val="000000"/>
          <w:sz w:val="24"/>
          <w:szCs w:val="24"/>
        </w:rPr>
      </w:pPr>
      <w:r w:rsidRPr="00647EFB">
        <w:rPr>
          <w:rFonts w:ascii="Times New Roman" w:hAnsi="Times New Roman"/>
          <w:b/>
          <w:color w:val="000000"/>
          <w:sz w:val="24"/>
          <w:szCs w:val="24"/>
        </w:rPr>
        <w:t>КОНТРОЛЬНЫЕ ВОПРОСЫ</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 </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1. Общая характеристика цветных металлов.</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2. Назовите основные физические свойства алюминия и меди?</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3. Назовите основные методы получения алюминия и меди.</w:t>
      </w:r>
    </w:p>
    <w:p w:rsidR="00F6701E" w:rsidRPr="00647EFB" w:rsidRDefault="00F6701E" w:rsidP="00F6701E">
      <w:pPr>
        <w:spacing w:after="0" w:line="240" w:lineRule="auto"/>
        <w:jc w:val="both"/>
        <w:rPr>
          <w:rFonts w:ascii="Times New Roman" w:hAnsi="Times New Roman"/>
          <w:color w:val="000000"/>
          <w:sz w:val="24"/>
          <w:szCs w:val="24"/>
        </w:rPr>
      </w:pPr>
      <w:r w:rsidRPr="00647EFB">
        <w:rPr>
          <w:rFonts w:ascii="Times New Roman" w:hAnsi="Times New Roman"/>
          <w:color w:val="000000"/>
          <w:sz w:val="24"/>
          <w:szCs w:val="24"/>
        </w:rPr>
        <w:t>4. В каких областях техники применяется серебро, свинец?</w:t>
      </w:r>
    </w:p>
    <w:p w:rsidR="00F6701E" w:rsidRPr="00647EFB" w:rsidRDefault="00F6701E" w:rsidP="00F6701E">
      <w:pPr>
        <w:spacing w:after="0" w:line="240" w:lineRule="auto"/>
        <w:jc w:val="both"/>
        <w:rPr>
          <w:rFonts w:ascii="Times New Roman" w:hAnsi="Times New Roman"/>
          <w:color w:val="000000"/>
          <w:spacing w:val="-4"/>
          <w:sz w:val="24"/>
          <w:szCs w:val="24"/>
        </w:rPr>
      </w:pPr>
      <w:r w:rsidRPr="00647EFB">
        <w:rPr>
          <w:rFonts w:ascii="Times New Roman" w:hAnsi="Times New Roman"/>
          <w:color w:val="000000"/>
          <w:spacing w:val="-4"/>
          <w:sz w:val="24"/>
          <w:szCs w:val="24"/>
        </w:rPr>
        <w:t>5. Принцип работы электронного микроскопа.</w:t>
      </w:r>
    </w:p>
    <w:p w:rsidR="00647EFB" w:rsidRDefault="00647EFB" w:rsidP="00F6701E">
      <w:pPr>
        <w:pStyle w:val="a7"/>
        <w:spacing w:before="120" w:beforeAutospacing="0" w:line="288" w:lineRule="atLeast"/>
        <w:ind w:right="120"/>
        <w:jc w:val="center"/>
        <w:rPr>
          <w:b/>
          <w:color w:val="000000"/>
        </w:rPr>
      </w:pPr>
    </w:p>
    <w:p w:rsidR="00647EFB" w:rsidRDefault="00647EFB" w:rsidP="00F6701E">
      <w:pPr>
        <w:pStyle w:val="a7"/>
        <w:spacing w:before="120" w:beforeAutospacing="0" w:line="288" w:lineRule="atLeast"/>
        <w:ind w:right="120"/>
        <w:jc w:val="center"/>
        <w:rPr>
          <w:b/>
          <w:color w:val="000000"/>
        </w:rPr>
      </w:pPr>
    </w:p>
    <w:p w:rsidR="0052607F" w:rsidRDefault="0052607F"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p w:rsidR="009B48E0" w:rsidRDefault="009B48E0" w:rsidP="00F6701E">
      <w:pPr>
        <w:pStyle w:val="a7"/>
        <w:spacing w:before="120" w:beforeAutospacing="0" w:line="288" w:lineRule="atLeast"/>
        <w:ind w:right="120"/>
        <w:jc w:val="center"/>
        <w:rPr>
          <w:b/>
          <w:color w:val="000000"/>
        </w:rPr>
      </w:pPr>
    </w:p>
    <w:sectPr w:rsidR="009B48E0" w:rsidSect="00F6701E">
      <w:headerReference w:type="default" r:id="rId14"/>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17" w:rsidRDefault="00420917" w:rsidP="000475F7">
      <w:pPr>
        <w:spacing w:after="0" w:line="240" w:lineRule="auto"/>
      </w:pPr>
      <w:r>
        <w:separator/>
      </w:r>
    </w:p>
  </w:endnote>
  <w:endnote w:type="continuationSeparator" w:id="0">
    <w:p w:rsidR="00420917" w:rsidRDefault="00420917" w:rsidP="0004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17" w:rsidRDefault="00420917" w:rsidP="000475F7">
      <w:pPr>
        <w:spacing w:after="0" w:line="240" w:lineRule="auto"/>
      </w:pPr>
      <w:r>
        <w:separator/>
      </w:r>
    </w:p>
  </w:footnote>
  <w:footnote w:type="continuationSeparator" w:id="0">
    <w:p w:rsidR="00420917" w:rsidRDefault="00420917" w:rsidP="00047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F7" w:rsidRDefault="00A57C67">
    <w:pPr>
      <w:pStyle w:val="ab"/>
      <w:jc w:val="center"/>
    </w:pPr>
    <w:r>
      <w:fldChar w:fldCharType="begin"/>
    </w:r>
    <w:r>
      <w:instrText xml:space="preserve"> PAGE   \* MERGEFORMAT </w:instrText>
    </w:r>
    <w:r>
      <w:fldChar w:fldCharType="separate"/>
    </w:r>
    <w:r w:rsidR="00ED0E64">
      <w:rPr>
        <w:noProof/>
      </w:rPr>
      <w:t>1</w:t>
    </w:r>
    <w:r>
      <w:fldChar w:fldCharType="end"/>
    </w:r>
  </w:p>
  <w:p w:rsidR="000475F7" w:rsidRDefault="000475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E70"/>
    <w:multiLevelType w:val="hybridMultilevel"/>
    <w:tmpl w:val="DBF4B8DC"/>
    <w:lvl w:ilvl="0" w:tplc="3F4E15E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C52755"/>
    <w:multiLevelType w:val="hybridMultilevel"/>
    <w:tmpl w:val="1F9AA34E"/>
    <w:lvl w:ilvl="0" w:tplc="F46ED4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E6AFF"/>
    <w:multiLevelType w:val="multilevel"/>
    <w:tmpl w:val="2B42D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79932F2"/>
    <w:multiLevelType w:val="hybridMultilevel"/>
    <w:tmpl w:val="0562CA36"/>
    <w:lvl w:ilvl="0" w:tplc="38B04BB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280E40"/>
    <w:multiLevelType w:val="multilevel"/>
    <w:tmpl w:val="A872C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FB1955"/>
    <w:multiLevelType w:val="multilevel"/>
    <w:tmpl w:val="11A4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64D1E"/>
    <w:multiLevelType w:val="hybridMultilevel"/>
    <w:tmpl w:val="3D6A7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1214CB"/>
    <w:multiLevelType w:val="multilevel"/>
    <w:tmpl w:val="D48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E47E92"/>
    <w:multiLevelType w:val="multilevel"/>
    <w:tmpl w:val="E5C6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55E60"/>
    <w:multiLevelType w:val="hybridMultilevel"/>
    <w:tmpl w:val="4038196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C5826"/>
    <w:multiLevelType w:val="multilevel"/>
    <w:tmpl w:val="0244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73AF9"/>
    <w:multiLevelType w:val="hybridMultilevel"/>
    <w:tmpl w:val="40381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C4C68"/>
    <w:multiLevelType w:val="multilevel"/>
    <w:tmpl w:val="F244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D1254"/>
    <w:multiLevelType w:val="multilevel"/>
    <w:tmpl w:val="AAA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1242B"/>
    <w:multiLevelType w:val="hybridMultilevel"/>
    <w:tmpl w:val="D37240A8"/>
    <w:lvl w:ilvl="0" w:tplc="B78AA2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6A080B"/>
    <w:multiLevelType w:val="multilevel"/>
    <w:tmpl w:val="775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7215C"/>
    <w:multiLevelType w:val="hybridMultilevel"/>
    <w:tmpl w:val="04FC9E4A"/>
    <w:lvl w:ilvl="0" w:tplc="05607A4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131BBA"/>
    <w:multiLevelType w:val="hybridMultilevel"/>
    <w:tmpl w:val="232481AC"/>
    <w:lvl w:ilvl="0" w:tplc="09C29D32">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1E"/>
    <w:rsid w:val="000475F7"/>
    <w:rsid w:val="000C330B"/>
    <w:rsid w:val="000D4D7A"/>
    <w:rsid w:val="000E57A2"/>
    <w:rsid w:val="001D1B27"/>
    <w:rsid w:val="0020447A"/>
    <w:rsid w:val="00234849"/>
    <w:rsid w:val="002470C6"/>
    <w:rsid w:val="0027638A"/>
    <w:rsid w:val="002B7F86"/>
    <w:rsid w:val="002D3716"/>
    <w:rsid w:val="00307054"/>
    <w:rsid w:val="00316DA0"/>
    <w:rsid w:val="0031794A"/>
    <w:rsid w:val="00322CF6"/>
    <w:rsid w:val="00324584"/>
    <w:rsid w:val="003708C8"/>
    <w:rsid w:val="003E3BA8"/>
    <w:rsid w:val="00402B45"/>
    <w:rsid w:val="00402CE7"/>
    <w:rsid w:val="00412695"/>
    <w:rsid w:val="00420917"/>
    <w:rsid w:val="00431734"/>
    <w:rsid w:val="0048552E"/>
    <w:rsid w:val="004A1F55"/>
    <w:rsid w:val="004A3946"/>
    <w:rsid w:val="004E5300"/>
    <w:rsid w:val="005122C7"/>
    <w:rsid w:val="0051632B"/>
    <w:rsid w:val="0052607F"/>
    <w:rsid w:val="0054286B"/>
    <w:rsid w:val="005F36D6"/>
    <w:rsid w:val="00647EFB"/>
    <w:rsid w:val="00713FCE"/>
    <w:rsid w:val="00730E4D"/>
    <w:rsid w:val="00750362"/>
    <w:rsid w:val="00773743"/>
    <w:rsid w:val="007D1F8F"/>
    <w:rsid w:val="00860C03"/>
    <w:rsid w:val="008B053D"/>
    <w:rsid w:val="0092404F"/>
    <w:rsid w:val="00955AC6"/>
    <w:rsid w:val="00956D11"/>
    <w:rsid w:val="009B48E0"/>
    <w:rsid w:val="009F769E"/>
    <w:rsid w:val="00A57C67"/>
    <w:rsid w:val="00B408BC"/>
    <w:rsid w:val="00B41128"/>
    <w:rsid w:val="00B42A19"/>
    <w:rsid w:val="00B46F72"/>
    <w:rsid w:val="00B7116F"/>
    <w:rsid w:val="00B72F81"/>
    <w:rsid w:val="00BF6BBA"/>
    <w:rsid w:val="00C24B64"/>
    <w:rsid w:val="00D06959"/>
    <w:rsid w:val="00D72F34"/>
    <w:rsid w:val="00DC55EC"/>
    <w:rsid w:val="00E04C6D"/>
    <w:rsid w:val="00E05753"/>
    <w:rsid w:val="00E32AE4"/>
    <w:rsid w:val="00E7125C"/>
    <w:rsid w:val="00E90F4C"/>
    <w:rsid w:val="00EC6543"/>
    <w:rsid w:val="00EC77C8"/>
    <w:rsid w:val="00ED0E64"/>
    <w:rsid w:val="00EE314E"/>
    <w:rsid w:val="00F026F6"/>
    <w:rsid w:val="00F13659"/>
    <w:rsid w:val="00F151DC"/>
    <w:rsid w:val="00F6701E"/>
    <w:rsid w:val="00FF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2B"/>
    <w:pPr>
      <w:spacing w:after="200" w:line="276" w:lineRule="auto"/>
    </w:pPr>
    <w:rPr>
      <w:sz w:val="22"/>
      <w:szCs w:val="22"/>
    </w:rPr>
  </w:style>
  <w:style w:type="paragraph" w:styleId="1">
    <w:name w:val="heading 1"/>
    <w:basedOn w:val="a"/>
    <w:link w:val="10"/>
    <w:uiPriority w:val="9"/>
    <w:qFormat/>
    <w:rsid w:val="00F6701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F6701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6701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6701E"/>
    <w:pPr>
      <w:keepNext/>
      <w:keepLines/>
      <w:spacing w:before="200" w:after="0"/>
      <w:outlineLvl w:val="3"/>
    </w:pPr>
    <w:rPr>
      <w:rFonts w:ascii="Cambria" w:hAnsi="Cambria"/>
      <w:b/>
      <w:bCs/>
      <w:i/>
      <w:iCs/>
      <w:color w:val="4F81BD"/>
    </w:rPr>
  </w:style>
  <w:style w:type="paragraph" w:styleId="5">
    <w:name w:val="heading 5"/>
    <w:basedOn w:val="a"/>
    <w:next w:val="a"/>
    <w:link w:val="50"/>
    <w:qFormat/>
    <w:rsid w:val="00F6701E"/>
    <w:pPr>
      <w:keepNext/>
      <w:keepLines/>
      <w:spacing w:before="200" w:after="0"/>
      <w:outlineLvl w:val="4"/>
    </w:pPr>
    <w:rPr>
      <w:rFonts w:ascii="Cambria" w:hAnsi="Cambria"/>
      <w:color w:val="243F60"/>
    </w:rPr>
  </w:style>
  <w:style w:type="paragraph" w:styleId="6">
    <w:name w:val="heading 6"/>
    <w:basedOn w:val="a"/>
    <w:next w:val="a"/>
    <w:link w:val="60"/>
    <w:qFormat/>
    <w:rsid w:val="00F6701E"/>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qFormat/>
    <w:rsid w:val="00F6701E"/>
    <w:pPr>
      <w:keepNext/>
      <w:spacing w:after="0" w:line="240" w:lineRule="auto"/>
      <w:ind w:firstLine="240"/>
      <w:outlineLvl w:val="6"/>
    </w:pPr>
    <w:rPr>
      <w:rFonts w:ascii="Times New Roman" w:hAnsi="Times New Roman"/>
      <w:b/>
      <w:bCs/>
      <w:sz w:val="28"/>
      <w:szCs w:val="24"/>
    </w:rPr>
  </w:style>
  <w:style w:type="paragraph" w:styleId="8">
    <w:name w:val="heading 8"/>
    <w:basedOn w:val="a"/>
    <w:next w:val="a"/>
    <w:link w:val="80"/>
    <w:qFormat/>
    <w:rsid w:val="00F6701E"/>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F6701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1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6701E"/>
    <w:rPr>
      <w:rFonts w:ascii="Tahoma" w:hAnsi="Tahoma" w:cs="Tahoma"/>
      <w:sz w:val="16"/>
      <w:szCs w:val="16"/>
    </w:rPr>
  </w:style>
  <w:style w:type="character" w:customStyle="1" w:styleId="10">
    <w:name w:val="Заголовок 1 Знак"/>
    <w:link w:val="1"/>
    <w:uiPriority w:val="9"/>
    <w:rsid w:val="00F6701E"/>
    <w:rPr>
      <w:rFonts w:ascii="Times New Roman" w:eastAsia="Times New Roman" w:hAnsi="Times New Roman" w:cs="Times New Roman"/>
      <w:b/>
      <w:bCs/>
      <w:kern w:val="36"/>
      <w:sz w:val="48"/>
      <w:szCs w:val="48"/>
    </w:rPr>
  </w:style>
  <w:style w:type="character" w:customStyle="1" w:styleId="20">
    <w:name w:val="Заголовок 2 Знак"/>
    <w:link w:val="2"/>
    <w:rsid w:val="00F6701E"/>
    <w:rPr>
      <w:rFonts w:ascii="Cambria" w:eastAsia="Times New Roman" w:hAnsi="Cambria" w:cs="Times New Roman"/>
      <w:b/>
      <w:bCs/>
      <w:color w:val="4F81BD"/>
      <w:sz w:val="26"/>
      <w:szCs w:val="26"/>
    </w:rPr>
  </w:style>
  <w:style w:type="character" w:customStyle="1" w:styleId="30">
    <w:name w:val="Заголовок 3 Знак"/>
    <w:link w:val="3"/>
    <w:uiPriority w:val="9"/>
    <w:rsid w:val="00F6701E"/>
    <w:rPr>
      <w:rFonts w:ascii="Cambria" w:eastAsia="Times New Roman" w:hAnsi="Cambria" w:cs="Times New Roman"/>
      <w:b/>
      <w:bCs/>
      <w:color w:val="4F81BD"/>
    </w:rPr>
  </w:style>
  <w:style w:type="character" w:customStyle="1" w:styleId="40">
    <w:name w:val="Заголовок 4 Знак"/>
    <w:link w:val="4"/>
    <w:uiPriority w:val="9"/>
    <w:rsid w:val="00F6701E"/>
    <w:rPr>
      <w:rFonts w:ascii="Cambria" w:eastAsia="Times New Roman" w:hAnsi="Cambria" w:cs="Times New Roman"/>
      <w:b/>
      <w:bCs/>
      <w:i/>
      <w:iCs/>
      <w:color w:val="4F81BD"/>
    </w:rPr>
  </w:style>
  <w:style w:type="character" w:customStyle="1" w:styleId="50">
    <w:name w:val="Заголовок 5 Знак"/>
    <w:link w:val="5"/>
    <w:rsid w:val="00F6701E"/>
    <w:rPr>
      <w:rFonts w:ascii="Cambria" w:eastAsia="Times New Roman" w:hAnsi="Cambria" w:cs="Times New Roman"/>
      <w:color w:val="243F60"/>
    </w:rPr>
  </w:style>
  <w:style w:type="character" w:customStyle="1" w:styleId="60">
    <w:name w:val="Заголовок 6 Знак"/>
    <w:link w:val="6"/>
    <w:semiHidden/>
    <w:rsid w:val="00F6701E"/>
    <w:rPr>
      <w:rFonts w:ascii="Times New Roman" w:eastAsia="Times New Roman" w:hAnsi="Times New Roman" w:cs="Times New Roman"/>
      <w:sz w:val="28"/>
      <w:szCs w:val="24"/>
    </w:rPr>
  </w:style>
  <w:style w:type="character" w:customStyle="1" w:styleId="70">
    <w:name w:val="Заголовок 7 Знак"/>
    <w:link w:val="7"/>
    <w:semiHidden/>
    <w:rsid w:val="00F6701E"/>
    <w:rPr>
      <w:rFonts w:ascii="Times New Roman" w:eastAsia="Times New Roman" w:hAnsi="Times New Roman" w:cs="Times New Roman"/>
      <w:b/>
      <w:bCs/>
      <w:sz w:val="28"/>
      <w:szCs w:val="24"/>
    </w:rPr>
  </w:style>
  <w:style w:type="character" w:customStyle="1" w:styleId="80">
    <w:name w:val="Заголовок 8 Знак"/>
    <w:link w:val="8"/>
    <w:rsid w:val="00F6701E"/>
    <w:rPr>
      <w:rFonts w:ascii="Cambria" w:eastAsia="Times New Roman" w:hAnsi="Cambria" w:cs="Times New Roman"/>
      <w:color w:val="404040"/>
      <w:sz w:val="20"/>
      <w:szCs w:val="20"/>
    </w:rPr>
  </w:style>
  <w:style w:type="character" w:customStyle="1" w:styleId="90">
    <w:name w:val="Заголовок 9 Знак"/>
    <w:link w:val="9"/>
    <w:semiHidden/>
    <w:rsid w:val="00F6701E"/>
    <w:rPr>
      <w:rFonts w:ascii="Cambria" w:eastAsia="Times New Roman" w:hAnsi="Cambria" w:cs="Times New Roman"/>
      <w:i/>
      <w:iCs/>
      <w:color w:val="404040"/>
      <w:sz w:val="20"/>
      <w:szCs w:val="20"/>
    </w:rPr>
  </w:style>
  <w:style w:type="table" w:styleId="a5">
    <w:name w:val="Table Grid"/>
    <w:basedOn w:val="a1"/>
    <w:uiPriority w:val="59"/>
    <w:rsid w:val="00F67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F6701E"/>
    <w:pPr>
      <w:ind w:left="720"/>
      <w:contextualSpacing/>
    </w:pPr>
  </w:style>
  <w:style w:type="character" w:customStyle="1" w:styleId="apple-converted-space">
    <w:name w:val="apple-converted-space"/>
    <w:rsid w:val="00F6701E"/>
    <w:rPr>
      <w:rFonts w:cs="Times New Roman"/>
    </w:rPr>
  </w:style>
  <w:style w:type="character" w:customStyle="1" w:styleId="spelle">
    <w:name w:val="spelle"/>
    <w:uiPriority w:val="99"/>
    <w:rsid w:val="00F6701E"/>
    <w:rPr>
      <w:rFonts w:cs="Times New Roman"/>
    </w:rPr>
  </w:style>
  <w:style w:type="paragraph" w:styleId="a7">
    <w:name w:val="Normal (Web)"/>
    <w:basedOn w:val="a"/>
    <w:uiPriority w:val="99"/>
    <w:rsid w:val="00F6701E"/>
    <w:pPr>
      <w:spacing w:before="100" w:beforeAutospacing="1" w:after="100" w:afterAutospacing="1" w:line="240" w:lineRule="auto"/>
    </w:pPr>
    <w:rPr>
      <w:rFonts w:ascii="Times New Roman" w:hAnsi="Times New Roman"/>
      <w:sz w:val="24"/>
      <w:szCs w:val="24"/>
    </w:rPr>
  </w:style>
  <w:style w:type="character" w:styleId="a8">
    <w:name w:val="Hyperlink"/>
    <w:uiPriority w:val="99"/>
    <w:semiHidden/>
    <w:rsid w:val="00F6701E"/>
    <w:rPr>
      <w:rFonts w:cs="Times New Roman"/>
      <w:color w:val="0000FF"/>
      <w:u w:val="single"/>
    </w:rPr>
  </w:style>
  <w:style w:type="character" w:styleId="a9">
    <w:name w:val="Emphasis"/>
    <w:uiPriority w:val="20"/>
    <w:qFormat/>
    <w:rsid w:val="00F6701E"/>
    <w:rPr>
      <w:rFonts w:cs="Times New Roman"/>
      <w:i/>
      <w:iCs/>
    </w:rPr>
  </w:style>
  <w:style w:type="character" w:styleId="aa">
    <w:name w:val="Strong"/>
    <w:uiPriority w:val="22"/>
    <w:qFormat/>
    <w:rsid w:val="00F6701E"/>
    <w:rPr>
      <w:rFonts w:cs="Times New Roman"/>
      <w:b/>
      <w:bCs/>
    </w:rPr>
  </w:style>
  <w:style w:type="paragraph" w:styleId="ab">
    <w:name w:val="header"/>
    <w:basedOn w:val="a"/>
    <w:link w:val="ac"/>
    <w:uiPriority w:val="99"/>
    <w:rsid w:val="00F6701E"/>
    <w:pPr>
      <w:tabs>
        <w:tab w:val="center" w:pos="4677"/>
        <w:tab w:val="right" w:pos="9355"/>
      </w:tabs>
      <w:spacing w:after="0" w:line="240" w:lineRule="auto"/>
    </w:pPr>
  </w:style>
  <w:style w:type="character" w:customStyle="1" w:styleId="ac">
    <w:name w:val="Верхний колонтитул Знак"/>
    <w:link w:val="ab"/>
    <w:uiPriority w:val="99"/>
    <w:rsid w:val="00F6701E"/>
    <w:rPr>
      <w:rFonts w:ascii="Calibri" w:eastAsia="Times New Roman" w:hAnsi="Calibri" w:cs="Times New Roman"/>
    </w:rPr>
  </w:style>
  <w:style w:type="paragraph" w:styleId="ad">
    <w:name w:val="footer"/>
    <w:basedOn w:val="a"/>
    <w:link w:val="ae"/>
    <w:uiPriority w:val="99"/>
    <w:semiHidden/>
    <w:rsid w:val="00F6701E"/>
    <w:pPr>
      <w:tabs>
        <w:tab w:val="center" w:pos="4677"/>
        <w:tab w:val="right" w:pos="9355"/>
      </w:tabs>
      <w:spacing w:after="0" w:line="240" w:lineRule="auto"/>
    </w:pPr>
  </w:style>
  <w:style w:type="character" w:customStyle="1" w:styleId="ae">
    <w:name w:val="Нижний колонтитул Знак"/>
    <w:link w:val="ad"/>
    <w:uiPriority w:val="99"/>
    <w:semiHidden/>
    <w:rsid w:val="00F6701E"/>
    <w:rPr>
      <w:rFonts w:ascii="Calibri" w:eastAsia="Times New Roman" w:hAnsi="Calibri" w:cs="Times New Roman"/>
    </w:rPr>
  </w:style>
  <w:style w:type="character" w:customStyle="1" w:styleId="textcop">
    <w:name w:val="textcop"/>
    <w:uiPriority w:val="99"/>
    <w:rsid w:val="00F6701E"/>
    <w:rPr>
      <w:rFonts w:cs="Times New Roman"/>
    </w:rPr>
  </w:style>
  <w:style w:type="character" w:customStyle="1" w:styleId="text1">
    <w:name w:val="text1"/>
    <w:uiPriority w:val="99"/>
    <w:rsid w:val="00F6701E"/>
    <w:rPr>
      <w:rFonts w:cs="Times New Roman"/>
    </w:rPr>
  </w:style>
  <w:style w:type="paragraph" w:customStyle="1" w:styleId="postbottom">
    <w:name w:val="post_bottom"/>
    <w:basedOn w:val="a"/>
    <w:uiPriority w:val="99"/>
    <w:rsid w:val="00F6701E"/>
    <w:pPr>
      <w:spacing w:before="100" w:beforeAutospacing="1" w:after="100" w:afterAutospacing="1" w:line="240" w:lineRule="auto"/>
    </w:pPr>
    <w:rPr>
      <w:rFonts w:ascii="Times New Roman" w:hAnsi="Times New Roman"/>
      <w:sz w:val="24"/>
      <w:szCs w:val="24"/>
    </w:rPr>
  </w:style>
  <w:style w:type="character" w:customStyle="1" w:styleId="category">
    <w:name w:val="category"/>
    <w:uiPriority w:val="99"/>
    <w:rsid w:val="00F6701E"/>
    <w:rPr>
      <w:rFonts w:cs="Times New Roman"/>
    </w:rPr>
  </w:style>
  <w:style w:type="character" w:customStyle="1" w:styleId="tags">
    <w:name w:val="tags"/>
    <w:uiPriority w:val="99"/>
    <w:rsid w:val="00F6701E"/>
    <w:rPr>
      <w:rFonts w:cs="Times New Roman"/>
    </w:rPr>
  </w:style>
  <w:style w:type="character" w:customStyle="1" w:styleId="b-share">
    <w:name w:val="b-share"/>
    <w:uiPriority w:val="99"/>
    <w:rsid w:val="00F6701E"/>
    <w:rPr>
      <w:rFonts w:cs="Times New Roman"/>
    </w:rPr>
  </w:style>
  <w:style w:type="character" w:customStyle="1" w:styleId="ata11y">
    <w:name w:val="at_a11y"/>
    <w:uiPriority w:val="99"/>
    <w:rsid w:val="00F6701E"/>
    <w:rPr>
      <w:rFonts w:cs="Times New Roman"/>
    </w:rPr>
  </w:style>
  <w:style w:type="paragraph" w:styleId="21">
    <w:name w:val="Body Text Indent 2"/>
    <w:basedOn w:val="a"/>
    <w:link w:val="22"/>
    <w:semiHidden/>
    <w:rsid w:val="00F6701E"/>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semiHidden/>
    <w:rsid w:val="00F6701E"/>
    <w:rPr>
      <w:rFonts w:ascii="Times New Roman" w:eastAsia="Times New Roman" w:hAnsi="Times New Roman" w:cs="Times New Roman"/>
      <w:sz w:val="24"/>
      <w:szCs w:val="24"/>
    </w:rPr>
  </w:style>
  <w:style w:type="paragraph" w:styleId="af">
    <w:name w:val="Body Text"/>
    <w:basedOn w:val="a"/>
    <w:link w:val="af0"/>
    <w:rsid w:val="00F6701E"/>
    <w:pPr>
      <w:spacing w:after="120"/>
    </w:pPr>
  </w:style>
  <w:style w:type="character" w:customStyle="1" w:styleId="af0">
    <w:name w:val="Основной текст Знак"/>
    <w:link w:val="af"/>
    <w:rsid w:val="00F6701E"/>
    <w:rPr>
      <w:rFonts w:ascii="Calibri" w:eastAsia="Times New Roman" w:hAnsi="Calibri" w:cs="Times New Roman"/>
    </w:rPr>
  </w:style>
  <w:style w:type="paragraph" w:customStyle="1" w:styleId="centr">
    <w:name w:val="centr"/>
    <w:basedOn w:val="a"/>
    <w:rsid w:val="00F6701E"/>
    <w:pPr>
      <w:spacing w:before="100" w:beforeAutospacing="1" w:after="100" w:afterAutospacing="1" w:line="240" w:lineRule="auto"/>
    </w:pPr>
    <w:rPr>
      <w:rFonts w:ascii="Times New Roman" w:hAnsi="Times New Roman"/>
      <w:sz w:val="24"/>
      <w:szCs w:val="24"/>
    </w:rPr>
  </w:style>
  <w:style w:type="paragraph" w:styleId="af1">
    <w:name w:val="caption"/>
    <w:basedOn w:val="a"/>
    <w:next w:val="a"/>
    <w:qFormat/>
    <w:rsid w:val="00F6701E"/>
    <w:rPr>
      <w:b/>
      <w:bCs/>
      <w:sz w:val="20"/>
      <w:szCs w:val="20"/>
    </w:rPr>
  </w:style>
  <w:style w:type="paragraph" w:customStyle="1" w:styleId="style1">
    <w:name w:val="style1"/>
    <w:basedOn w:val="a"/>
    <w:rsid w:val="00F6701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6701E"/>
    <w:pPr>
      <w:widowControl w:val="0"/>
      <w:autoSpaceDE w:val="0"/>
      <w:autoSpaceDN w:val="0"/>
      <w:adjustRightInd w:val="0"/>
    </w:pPr>
    <w:rPr>
      <w:rFonts w:ascii="Arial" w:hAnsi="Arial" w:cs="Arial"/>
    </w:rPr>
  </w:style>
  <w:style w:type="character" w:customStyle="1" w:styleId="b-serp-urlitem">
    <w:name w:val="b-serp-url__item"/>
    <w:basedOn w:val="a0"/>
    <w:rsid w:val="00F6701E"/>
  </w:style>
  <w:style w:type="paragraph" w:styleId="31">
    <w:name w:val="Body Text Indent 3"/>
    <w:basedOn w:val="a"/>
    <w:link w:val="32"/>
    <w:semiHidden/>
    <w:unhideWhenUsed/>
    <w:rsid w:val="00F6701E"/>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semiHidden/>
    <w:rsid w:val="00F6701E"/>
    <w:rPr>
      <w:rFonts w:ascii="Times New Roman" w:eastAsia="Times New Roman" w:hAnsi="Times New Roman" w:cs="Times New Roman"/>
      <w:sz w:val="16"/>
      <w:szCs w:val="16"/>
    </w:rPr>
  </w:style>
  <w:style w:type="paragraph" w:customStyle="1" w:styleId="rjjj">
    <w:name w:val="rjjj"/>
    <w:basedOn w:val="a"/>
    <w:rsid w:val="00F6701E"/>
    <w:pPr>
      <w:spacing w:before="100" w:beforeAutospacing="1" w:after="100" w:afterAutospacing="1" w:line="240" w:lineRule="auto"/>
    </w:pPr>
    <w:rPr>
      <w:rFonts w:ascii="Times New Roman" w:hAnsi="Times New Roman"/>
      <w:sz w:val="24"/>
      <w:szCs w:val="24"/>
    </w:rPr>
  </w:style>
  <w:style w:type="character" w:customStyle="1" w:styleId="math">
    <w:name w:val="math"/>
    <w:basedOn w:val="a0"/>
    <w:rsid w:val="00F6701E"/>
  </w:style>
  <w:style w:type="character" w:customStyle="1" w:styleId="mi">
    <w:name w:val="mi"/>
    <w:basedOn w:val="a0"/>
    <w:rsid w:val="00F6701E"/>
  </w:style>
  <w:style w:type="character" w:customStyle="1" w:styleId="msub">
    <w:name w:val="msub"/>
    <w:basedOn w:val="a0"/>
    <w:rsid w:val="00F6701E"/>
  </w:style>
  <w:style w:type="character" w:customStyle="1" w:styleId="mn">
    <w:name w:val="mn"/>
    <w:basedOn w:val="a0"/>
    <w:rsid w:val="00F6701E"/>
  </w:style>
  <w:style w:type="paragraph" w:customStyle="1" w:styleId="cccc">
    <w:name w:val="cccc"/>
    <w:basedOn w:val="a"/>
    <w:rsid w:val="00F6701E"/>
    <w:pPr>
      <w:spacing w:before="100" w:beforeAutospacing="1" w:after="100" w:afterAutospacing="1" w:line="240" w:lineRule="auto"/>
    </w:pPr>
    <w:rPr>
      <w:rFonts w:ascii="Times New Roman" w:hAnsi="Times New Roman"/>
      <w:sz w:val="24"/>
      <w:szCs w:val="24"/>
    </w:rPr>
  </w:style>
  <w:style w:type="paragraph" w:customStyle="1" w:styleId="fffr">
    <w:name w:val="fffr"/>
    <w:basedOn w:val="a"/>
    <w:rsid w:val="00F6701E"/>
    <w:pPr>
      <w:spacing w:before="100" w:beforeAutospacing="1" w:after="100" w:afterAutospacing="1" w:line="240" w:lineRule="auto"/>
    </w:pPr>
    <w:rPr>
      <w:rFonts w:ascii="Times New Roman" w:hAnsi="Times New Roman"/>
      <w:sz w:val="24"/>
      <w:szCs w:val="24"/>
    </w:rPr>
  </w:style>
  <w:style w:type="paragraph" w:customStyle="1" w:styleId="jjjj">
    <w:name w:val="jjjj"/>
    <w:basedOn w:val="a"/>
    <w:rsid w:val="00F6701E"/>
    <w:pPr>
      <w:spacing w:before="100" w:beforeAutospacing="1" w:after="100" w:afterAutospacing="1" w:line="240" w:lineRule="auto"/>
    </w:pPr>
    <w:rPr>
      <w:rFonts w:ascii="Times New Roman" w:hAnsi="Times New Roman"/>
      <w:sz w:val="24"/>
      <w:szCs w:val="24"/>
    </w:rPr>
  </w:style>
  <w:style w:type="paragraph" w:styleId="af2">
    <w:name w:val="Body Text Indent"/>
    <w:basedOn w:val="a"/>
    <w:link w:val="af3"/>
    <w:uiPriority w:val="99"/>
    <w:unhideWhenUsed/>
    <w:rsid w:val="00F6701E"/>
    <w:pPr>
      <w:spacing w:after="120"/>
      <w:ind w:left="283"/>
    </w:pPr>
  </w:style>
  <w:style w:type="character" w:customStyle="1" w:styleId="af3">
    <w:name w:val="Основной текст с отступом Знак"/>
    <w:link w:val="af2"/>
    <w:uiPriority w:val="99"/>
    <w:rsid w:val="00F6701E"/>
    <w:rPr>
      <w:rFonts w:ascii="Calibri" w:eastAsia="Times New Roman" w:hAnsi="Calibri" w:cs="Times New Roman"/>
    </w:rPr>
  </w:style>
  <w:style w:type="paragraph" w:styleId="af4">
    <w:name w:val="Title"/>
    <w:basedOn w:val="a"/>
    <w:link w:val="af5"/>
    <w:qFormat/>
    <w:rsid w:val="00F6701E"/>
    <w:pPr>
      <w:spacing w:after="0" w:line="240" w:lineRule="auto"/>
      <w:jc w:val="center"/>
    </w:pPr>
    <w:rPr>
      <w:rFonts w:ascii="Times New Roman" w:hAnsi="Times New Roman"/>
      <w:b/>
      <w:bCs/>
      <w:sz w:val="28"/>
      <w:szCs w:val="24"/>
    </w:rPr>
  </w:style>
  <w:style w:type="character" w:customStyle="1" w:styleId="af5">
    <w:name w:val="Название Знак"/>
    <w:link w:val="af4"/>
    <w:rsid w:val="00F6701E"/>
    <w:rPr>
      <w:rFonts w:ascii="Times New Roman" w:eastAsia="Times New Roman" w:hAnsi="Times New Roman" w:cs="Times New Roman"/>
      <w:b/>
      <w:bCs/>
      <w:sz w:val="28"/>
      <w:szCs w:val="24"/>
    </w:rPr>
  </w:style>
  <w:style w:type="paragraph" w:styleId="23">
    <w:name w:val="Body Text 2"/>
    <w:basedOn w:val="a"/>
    <w:link w:val="24"/>
    <w:semiHidden/>
    <w:unhideWhenUsed/>
    <w:rsid w:val="00F6701E"/>
    <w:pPr>
      <w:spacing w:after="0" w:line="240" w:lineRule="auto"/>
      <w:jc w:val="both"/>
    </w:pPr>
    <w:rPr>
      <w:rFonts w:ascii="Times New Roman" w:hAnsi="Times New Roman"/>
      <w:sz w:val="28"/>
      <w:szCs w:val="24"/>
    </w:rPr>
  </w:style>
  <w:style w:type="character" w:customStyle="1" w:styleId="24">
    <w:name w:val="Основной текст 2 Знак"/>
    <w:link w:val="23"/>
    <w:semiHidden/>
    <w:rsid w:val="00F6701E"/>
    <w:rPr>
      <w:rFonts w:ascii="Times New Roman" w:eastAsia="Times New Roman" w:hAnsi="Times New Roman" w:cs="Times New Roman"/>
      <w:sz w:val="28"/>
      <w:szCs w:val="24"/>
    </w:rPr>
  </w:style>
  <w:style w:type="paragraph" w:styleId="33">
    <w:name w:val="Body Text 3"/>
    <w:basedOn w:val="a"/>
    <w:link w:val="34"/>
    <w:semiHidden/>
    <w:unhideWhenUsed/>
    <w:rsid w:val="00F6701E"/>
    <w:pPr>
      <w:spacing w:after="0" w:line="240" w:lineRule="auto"/>
      <w:jc w:val="center"/>
    </w:pPr>
    <w:rPr>
      <w:rFonts w:ascii="Times New Roman" w:hAnsi="Times New Roman"/>
      <w:sz w:val="28"/>
      <w:szCs w:val="24"/>
    </w:rPr>
  </w:style>
  <w:style w:type="character" w:customStyle="1" w:styleId="34">
    <w:name w:val="Основной текст 3 Знак"/>
    <w:link w:val="33"/>
    <w:semiHidden/>
    <w:rsid w:val="00F6701E"/>
    <w:rPr>
      <w:rFonts w:ascii="Times New Roman" w:eastAsia="Times New Roman" w:hAnsi="Times New Roman" w:cs="Times New Roman"/>
      <w:sz w:val="28"/>
      <w:szCs w:val="24"/>
    </w:rPr>
  </w:style>
  <w:style w:type="character" w:styleId="af6">
    <w:name w:val="FollowedHyperlink"/>
    <w:uiPriority w:val="99"/>
    <w:semiHidden/>
    <w:unhideWhenUsed/>
    <w:rsid w:val="00F6701E"/>
    <w:rPr>
      <w:color w:val="800080"/>
      <w:u w:val="single"/>
    </w:rPr>
  </w:style>
  <w:style w:type="character" w:customStyle="1" w:styleId="toctoggle">
    <w:name w:val="toctoggle"/>
    <w:basedOn w:val="a0"/>
    <w:rsid w:val="00F6701E"/>
  </w:style>
  <w:style w:type="character" w:customStyle="1" w:styleId="mw-headline">
    <w:name w:val="mw-headline"/>
    <w:basedOn w:val="a0"/>
    <w:rsid w:val="00F6701E"/>
  </w:style>
  <w:style w:type="character" w:customStyle="1" w:styleId="mw-editsection">
    <w:name w:val="mw-editsection"/>
    <w:basedOn w:val="a0"/>
    <w:rsid w:val="00F6701E"/>
  </w:style>
  <w:style w:type="character" w:customStyle="1" w:styleId="mw-editsection-bracket">
    <w:name w:val="mw-editsection-bracket"/>
    <w:basedOn w:val="a0"/>
    <w:rsid w:val="00F6701E"/>
  </w:style>
  <w:style w:type="character" w:customStyle="1" w:styleId="mw-editsection-divider">
    <w:name w:val="mw-editsection-divider"/>
    <w:basedOn w:val="a0"/>
    <w:rsid w:val="00F6701E"/>
  </w:style>
  <w:style w:type="character" w:customStyle="1" w:styleId="wikidict-ref">
    <w:name w:val="wikidict-ref"/>
    <w:basedOn w:val="a0"/>
    <w:rsid w:val="00F6701E"/>
  </w:style>
  <w:style w:type="character" w:customStyle="1" w:styleId="wikicommons-ref">
    <w:name w:val="wikicommons-ref"/>
    <w:basedOn w:val="a0"/>
    <w:rsid w:val="00F6701E"/>
  </w:style>
  <w:style w:type="paragraph" w:customStyle="1" w:styleId="rrrr">
    <w:name w:val="rrrr"/>
    <w:basedOn w:val="a"/>
    <w:rsid w:val="00F6701E"/>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rsid w:val="00F6701E"/>
    <w:pPr>
      <w:spacing w:before="100" w:beforeAutospacing="1" w:after="100" w:afterAutospacing="1" w:line="240" w:lineRule="auto"/>
    </w:pPr>
    <w:rPr>
      <w:rFonts w:ascii="Times New Roman" w:hAnsi="Times New Roman"/>
      <w:sz w:val="24"/>
      <w:szCs w:val="24"/>
    </w:rPr>
  </w:style>
  <w:style w:type="paragraph" w:styleId="af7">
    <w:name w:val="No Spacing"/>
    <w:uiPriority w:val="1"/>
    <w:qFormat/>
    <w:rsid w:val="00F6701E"/>
    <w:rPr>
      <w:rFonts w:eastAsia="Calibri"/>
      <w:sz w:val="22"/>
      <w:szCs w:val="22"/>
      <w:lang w:eastAsia="en-US"/>
    </w:rPr>
  </w:style>
  <w:style w:type="paragraph" w:customStyle="1" w:styleId="Style10">
    <w:name w:val="Style1"/>
    <w:basedOn w:val="a"/>
    <w:uiPriority w:val="99"/>
    <w:rsid w:val="00F6701E"/>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F6701E"/>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F6701E"/>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F6701E"/>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F6701E"/>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FontStyle42">
    <w:name w:val="Font Style42"/>
    <w:rsid w:val="00F6701E"/>
    <w:rPr>
      <w:rFonts w:ascii="Times New Roman" w:hAnsi="Times New Roman" w:cs="Times New Roman" w:hint="default"/>
      <w:b/>
      <w:bCs/>
      <w:sz w:val="20"/>
      <w:szCs w:val="20"/>
    </w:rPr>
  </w:style>
  <w:style w:type="character" w:customStyle="1" w:styleId="FontStyle70">
    <w:name w:val="Font Style70"/>
    <w:rsid w:val="00F6701E"/>
    <w:rPr>
      <w:rFonts w:ascii="Times New Roman" w:hAnsi="Times New Roman" w:cs="Times New Roman" w:hint="default"/>
      <w:spacing w:val="10"/>
      <w:sz w:val="16"/>
      <w:szCs w:val="16"/>
    </w:rPr>
  </w:style>
  <w:style w:type="character" w:customStyle="1" w:styleId="FontStyle43">
    <w:name w:val="Font Style43"/>
    <w:rsid w:val="00F6701E"/>
    <w:rPr>
      <w:rFonts w:ascii="Times New Roman" w:hAnsi="Times New Roman" w:cs="Times New Roman" w:hint="default"/>
      <w:b/>
      <w:bCs/>
      <w:smallCaps/>
      <w:spacing w:val="10"/>
      <w:sz w:val="14"/>
      <w:szCs w:val="14"/>
    </w:rPr>
  </w:style>
  <w:style w:type="character" w:customStyle="1" w:styleId="FontStyle44">
    <w:name w:val="Font Style44"/>
    <w:rsid w:val="00F6701E"/>
    <w:rPr>
      <w:rFonts w:ascii="Constantia" w:hAnsi="Constantia" w:cs="Constantia" w:hint="default"/>
      <w:sz w:val="16"/>
      <w:szCs w:val="16"/>
    </w:rPr>
  </w:style>
  <w:style w:type="character" w:customStyle="1" w:styleId="FontStyle45">
    <w:name w:val="Font Style45"/>
    <w:rsid w:val="00F6701E"/>
    <w:rPr>
      <w:rFonts w:ascii="Times New Roman" w:hAnsi="Times New Roman" w:cs="Times New Roman" w:hint="default"/>
      <w:sz w:val="16"/>
      <w:szCs w:val="16"/>
    </w:rPr>
  </w:style>
  <w:style w:type="character" w:customStyle="1" w:styleId="FontStyle65">
    <w:name w:val="Font Style65"/>
    <w:rsid w:val="00F6701E"/>
    <w:rPr>
      <w:rFonts w:ascii="Consolas" w:hAnsi="Consolas" w:cs="Consolas" w:hint="default"/>
      <w:b/>
      <w:bCs/>
      <w:spacing w:val="-10"/>
      <w:sz w:val="18"/>
      <w:szCs w:val="18"/>
    </w:rPr>
  </w:style>
  <w:style w:type="character" w:customStyle="1" w:styleId="FontStyle68">
    <w:name w:val="Font Style68"/>
    <w:rsid w:val="00F6701E"/>
    <w:rPr>
      <w:rFonts w:ascii="Times New Roman" w:hAnsi="Times New Roman" w:cs="Times New Roman" w:hint="default"/>
      <w:sz w:val="20"/>
      <w:szCs w:val="20"/>
    </w:rPr>
  </w:style>
  <w:style w:type="character" w:customStyle="1" w:styleId="11">
    <w:name w:val="Название объекта1"/>
    <w:basedOn w:val="a0"/>
    <w:rsid w:val="00F6701E"/>
  </w:style>
  <w:style w:type="character" w:customStyle="1" w:styleId="formula">
    <w:name w:val="formula"/>
    <w:basedOn w:val="a0"/>
    <w:rsid w:val="00F6701E"/>
  </w:style>
  <w:style w:type="character" w:customStyle="1" w:styleId="blubold">
    <w:name w:val="blu_bold"/>
    <w:basedOn w:val="a0"/>
    <w:rsid w:val="00F6701E"/>
  </w:style>
  <w:style w:type="character" w:customStyle="1" w:styleId="msgtitle">
    <w:name w:val="msgtitle"/>
    <w:basedOn w:val="a0"/>
    <w:rsid w:val="00F6701E"/>
  </w:style>
  <w:style w:type="character" w:customStyle="1" w:styleId="msgdate">
    <w:name w:val="msgdate"/>
    <w:basedOn w:val="a0"/>
    <w:rsid w:val="00F6701E"/>
  </w:style>
  <w:style w:type="character" w:customStyle="1" w:styleId="msgkarma">
    <w:name w:val="msgkarma"/>
    <w:basedOn w:val="a0"/>
    <w:rsid w:val="00F6701E"/>
  </w:style>
  <w:style w:type="paragraph" w:styleId="HTML">
    <w:name w:val="HTML Preformatted"/>
    <w:basedOn w:val="a"/>
    <w:link w:val="HTML0"/>
    <w:uiPriority w:val="99"/>
    <w:semiHidden/>
    <w:unhideWhenUsed/>
    <w:rsid w:val="00F6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F6701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2B"/>
    <w:pPr>
      <w:spacing w:after="200" w:line="276" w:lineRule="auto"/>
    </w:pPr>
    <w:rPr>
      <w:sz w:val="22"/>
      <w:szCs w:val="22"/>
    </w:rPr>
  </w:style>
  <w:style w:type="paragraph" w:styleId="1">
    <w:name w:val="heading 1"/>
    <w:basedOn w:val="a"/>
    <w:link w:val="10"/>
    <w:uiPriority w:val="9"/>
    <w:qFormat/>
    <w:rsid w:val="00F6701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F6701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6701E"/>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6701E"/>
    <w:pPr>
      <w:keepNext/>
      <w:keepLines/>
      <w:spacing w:before="200" w:after="0"/>
      <w:outlineLvl w:val="3"/>
    </w:pPr>
    <w:rPr>
      <w:rFonts w:ascii="Cambria" w:hAnsi="Cambria"/>
      <w:b/>
      <w:bCs/>
      <w:i/>
      <w:iCs/>
      <w:color w:val="4F81BD"/>
    </w:rPr>
  </w:style>
  <w:style w:type="paragraph" w:styleId="5">
    <w:name w:val="heading 5"/>
    <w:basedOn w:val="a"/>
    <w:next w:val="a"/>
    <w:link w:val="50"/>
    <w:qFormat/>
    <w:rsid w:val="00F6701E"/>
    <w:pPr>
      <w:keepNext/>
      <w:keepLines/>
      <w:spacing w:before="200" w:after="0"/>
      <w:outlineLvl w:val="4"/>
    </w:pPr>
    <w:rPr>
      <w:rFonts w:ascii="Cambria" w:hAnsi="Cambria"/>
      <w:color w:val="243F60"/>
    </w:rPr>
  </w:style>
  <w:style w:type="paragraph" w:styleId="6">
    <w:name w:val="heading 6"/>
    <w:basedOn w:val="a"/>
    <w:next w:val="a"/>
    <w:link w:val="60"/>
    <w:qFormat/>
    <w:rsid w:val="00F6701E"/>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qFormat/>
    <w:rsid w:val="00F6701E"/>
    <w:pPr>
      <w:keepNext/>
      <w:spacing w:after="0" w:line="240" w:lineRule="auto"/>
      <w:ind w:firstLine="240"/>
      <w:outlineLvl w:val="6"/>
    </w:pPr>
    <w:rPr>
      <w:rFonts w:ascii="Times New Roman" w:hAnsi="Times New Roman"/>
      <w:b/>
      <w:bCs/>
      <w:sz w:val="28"/>
      <w:szCs w:val="24"/>
    </w:rPr>
  </w:style>
  <w:style w:type="paragraph" w:styleId="8">
    <w:name w:val="heading 8"/>
    <w:basedOn w:val="a"/>
    <w:next w:val="a"/>
    <w:link w:val="80"/>
    <w:qFormat/>
    <w:rsid w:val="00F6701E"/>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F6701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1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6701E"/>
    <w:rPr>
      <w:rFonts w:ascii="Tahoma" w:hAnsi="Tahoma" w:cs="Tahoma"/>
      <w:sz w:val="16"/>
      <w:szCs w:val="16"/>
    </w:rPr>
  </w:style>
  <w:style w:type="character" w:customStyle="1" w:styleId="10">
    <w:name w:val="Заголовок 1 Знак"/>
    <w:link w:val="1"/>
    <w:uiPriority w:val="9"/>
    <w:rsid w:val="00F6701E"/>
    <w:rPr>
      <w:rFonts w:ascii="Times New Roman" w:eastAsia="Times New Roman" w:hAnsi="Times New Roman" w:cs="Times New Roman"/>
      <w:b/>
      <w:bCs/>
      <w:kern w:val="36"/>
      <w:sz w:val="48"/>
      <w:szCs w:val="48"/>
    </w:rPr>
  </w:style>
  <w:style w:type="character" w:customStyle="1" w:styleId="20">
    <w:name w:val="Заголовок 2 Знак"/>
    <w:link w:val="2"/>
    <w:rsid w:val="00F6701E"/>
    <w:rPr>
      <w:rFonts w:ascii="Cambria" w:eastAsia="Times New Roman" w:hAnsi="Cambria" w:cs="Times New Roman"/>
      <w:b/>
      <w:bCs/>
      <w:color w:val="4F81BD"/>
      <w:sz w:val="26"/>
      <w:szCs w:val="26"/>
    </w:rPr>
  </w:style>
  <w:style w:type="character" w:customStyle="1" w:styleId="30">
    <w:name w:val="Заголовок 3 Знак"/>
    <w:link w:val="3"/>
    <w:uiPriority w:val="9"/>
    <w:rsid w:val="00F6701E"/>
    <w:rPr>
      <w:rFonts w:ascii="Cambria" w:eastAsia="Times New Roman" w:hAnsi="Cambria" w:cs="Times New Roman"/>
      <w:b/>
      <w:bCs/>
      <w:color w:val="4F81BD"/>
    </w:rPr>
  </w:style>
  <w:style w:type="character" w:customStyle="1" w:styleId="40">
    <w:name w:val="Заголовок 4 Знак"/>
    <w:link w:val="4"/>
    <w:uiPriority w:val="9"/>
    <w:rsid w:val="00F6701E"/>
    <w:rPr>
      <w:rFonts w:ascii="Cambria" w:eastAsia="Times New Roman" w:hAnsi="Cambria" w:cs="Times New Roman"/>
      <w:b/>
      <w:bCs/>
      <w:i/>
      <w:iCs/>
      <w:color w:val="4F81BD"/>
    </w:rPr>
  </w:style>
  <w:style w:type="character" w:customStyle="1" w:styleId="50">
    <w:name w:val="Заголовок 5 Знак"/>
    <w:link w:val="5"/>
    <w:rsid w:val="00F6701E"/>
    <w:rPr>
      <w:rFonts w:ascii="Cambria" w:eastAsia="Times New Roman" w:hAnsi="Cambria" w:cs="Times New Roman"/>
      <w:color w:val="243F60"/>
    </w:rPr>
  </w:style>
  <w:style w:type="character" w:customStyle="1" w:styleId="60">
    <w:name w:val="Заголовок 6 Знак"/>
    <w:link w:val="6"/>
    <w:semiHidden/>
    <w:rsid w:val="00F6701E"/>
    <w:rPr>
      <w:rFonts w:ascii="Times New Roman" w:eastAsia="Times New Roman" w:hAnsi="Times New Roman" w:cs="Times New Roman"/>
      <w:sz w:val="28"/>
      <w:szCs w:val="24"/>
    </w:rPr>
  </w:style>
  <w:style w:type="character" w:customStyle="1" w:styleId="70">
    <w:name w:val="Заголовок 7 Знак"/>
    <w:link w:val="7"/>
    <w:semiHidden/>
    <w:rsid w:val="00F6701E"/>
    <w:rPr>
      <w:rFonts w:ascii="Times New Roman" w:eastAsia="Times New Roman" w:hAnsi="Times New Roman" w:cs="Times New Roman"/>
      <w:b/>
      <w:bCs/>
      <w:sz w:val="28"/>
      <w:szCs w:val="24"/>
    </w:rPr>
  </w:style>
  <w:style w:type="character" w:customStyle="1" w:styleId="80">
    <w:name w:val="Заголовок 8 Знак"/>
    <w:link w:val="8"/>
    <w:rsid w:val="00F6701E"/>
    <w:rPr>
      <w:rFonts w:ascii="Cambria" w:eastAsia="Times New Roman" w:hAnsi="Cambria" w:cs="Times New Roman"/>
      <w:color w:val="404040"/>
      <w:sz w:val="20"/>
      <w:szCs w:val="20"/>
    </w:rPr>
  </w:style>
  <w:style w:type="character" w:customStyle="1" w:styleId="90">
    <w:name w:val="Заголовок 9 Знак"/>
    <w:link w:val="9"/>
    <w:semiHidden/>
    <w:rsid w:val="00F6701E"/>
    <w:rPr>
      <w:rFonts w:ascii="Cambria" w:eastAsia="Times New Roman" w:hAnsi="Cambria" w:cs="Times New Roman"/>
      <w:i/>
      <w:iCs/>
      <w:color w:val="404040"/>
      <w:sz w:val="20"/>
      <w:szCs w:val="20"/>
    </w:rPr>
  </w:style>
  <w:style w:type="table" w:styleId="a5">
    <w:name w:val="Table Grid"/>
    <w:basedOn w:val="a1"/>
    <w:uiPriority w:val="59"/>
    <w:rsid w:val="00F67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F6701E"/>
    <w:pPr>
      <w:ind w:left="720"/>
      <w:contextualSpacing/>
    </w:pPr>
  </w:style>
  <w:style w:type="character" w:customStyle="1" w:styleId="apple-converted-space">
    <w:name w:val="apple-converted-space"/>
    <w:rsid w:val="00F6701E"/>
    <w:rPr>
      <w:rFonts w:cs="Times New Roman"/>
    </w:rPr>
  </w:style>
  <w:style w:type="character" w:customStyle="1" w:styleId="spelle">
    <w:name w:val="spelle"/>
    <w:uiPriority w:val="99"/>
    <w:rsid w:val="00F6701E"/>
    <w:rPr>
      <w:rFonts w:cs="Times New Roman"/>
    </w:rPr>
  </w:style>
  <w:style w:type="paragraph" w:styleId="a7">
    <w:name w:val="Normal (Web)"/>
    <w:basedOn w:val="a"/>
    <w:uiPriority w:val="99"/>
    <w:rsid w:val="00F6701E"/>
    <w:pPr>
      <w:spacing w:before="100" w:beforeAutospacing="1" w:after="100" w:afterAutospacing="1" w:line="240" w:lineRule="auto"/>
    </w:pPr>
    <w:rPr>
      <w:rFonts w:ascii="Times New Roman" w:hAnsi="Times New Roman"/>
      <w:sz w:val="24"/>
      <w:szCs w:val="24"/>
    </w:rPr>
  </w:style>
  <w:style w:type="character" w:styleId="a8">
    <w:name w:val="Hyperlink"/>
    <w:uiPriority w:val="99"/>
    <w:semiHidden/>
    <w:rsid w:val="00F6701E"/>
    <w:rPr>
      <w:rFonts w:cs="Times New Roman"/>
      <w:color w:val="0000FF"/>
      <w:u w:val="single"/>
    </w:rPr>
  </w:style>
  <w:style w:type="character" w:styleId="a9">
    <w:name w:val="Emphasis"/>
    <w:uiPriority w:val="20"/>
    <w:qFormat/>
    <w:rsid w:val="00F6701E"/>
    <w:rPr>
      <w:rFonts w:cs="Times New Roman"/>
      <w:i/>
      <w:iCs/>
    </w:rPr>
  </w:style>
  <w:style w:type="character" w:styleId="aa">
    <w:name w:val="Strong"/>
    <w:uiPriority w:val="22"/>
    <w:qFormat/>
    <w:rsid w:val="00F6701E"/>
    <w:rPr>
      <w:rFonts w:cs="Times New Roman"/>
      <w:b/>
      <w:bCs/>
    </w:rPr>
  </w:style>
  <w:style w:type="paragraph" w:styleId="ab">
    <w:name w:val="header"/>
    <w:basedOn w:val="a"/>
    <w:link w:val="ac"/>
    <w:uiPriority w:val="99"/>
    <w:rsid w:val="00F6701E"/>
    <w:pPr>
      <w:tabs>
        <w:tab w:val="center" w:pos="4677"/>
        <w:tab w:val="right" w:pos="9355"/>
      </w:tabs>
      <w:spacing w:after="0" w:line="240" w:lineRule="auto"/>
    </w:pPr>
  </w:style>
  <w:style w:type="character" w:customStyle="1" w:styleId="ac">
    <w:name w:val="Верхний колонтитул Знак"/>
    <w:link w:val="ab"/>
    <w:uiPriority w:val="99"/>
    <w:rsid w:val="00F6701E"/>
    <w:rPr>
      <w:rFonts w:ascii="Calibri" w:eastAsia="Times New Roman" w:hAnsi="Calibri" w:cs="Times New Roman"/>
    </w:rPr>
  </w:style>
  <w:style w:type="paragraph" w:styleId="ad">
    <w:name w:val="footer"/>
    <w:basedOn w:val="a"/>
    <w:link w:val="ae"/>
    <w:uiPriority w:val="99"/>
    <w:semiHidden/>
    <w:rsid w:val="00F6701E"/>
    <w:pPr>
      <w:tabs>
        <w:tab w:val="center" w:pos="4677"/>
        <w:tab w:val="right" w:pos="9355"/>
      </w:tabs>
      <w:spacing w:after="0" w:line="240" w:lineRule="auto"/>
    </w:pPr>
  </w:style>
  <w:style w:type="character" w:customStyle="1" w:styleId="ae">
    <w:name w:val="Нижний колонтитул Знак"/>
    <w:link w:val="ad"/>
    <w:uiPriority w:val="99"/>
    <w:semiHidden/>
    <w:rsid w:val="00F6701E"/>
    <w:rPr>
      <w:rFonts w:ascii="Calibri" w:eastAsia="Times New Roman" w:hAnsi="Calibri" w:cs="Times New Roman"/>
    </w:rPr>
  </w:style>
  <w:style w:type="character" w:customStyle="1" w:styleId="textcop">
    <w:name w:val="textcop"/>
    <w:uiPriority w:val="99"/>
    <w:rsid w:val="00F6701E"/>
    <w:rPr>
      <w:rFonts w:cs="Times New Roman"/>
    </w:rPr>
  </w:style>
  <w:style w:type="character" w:customStyle="1" w:styleId="text1">
    <w:name w:val="text1"/>
    <w:uiPriority w:val="99"/>
    <w:rsid w:val="00F6701E"/>
    <w:rPr>
      <w:rFonts w:cs="Times New Roman"/>
    </w:rPr>
  </w:style>
  <w:style w:type="paragraph" w:customStyle="1" w:styleId="postbottom">
    <w:name w:val="post_bottom"/>
    <w:basedOn w:val="a"/>
    <w:uiPriority w:val="99"/>
    <w:rsid w:val="00F6701E"/>
    <w:pPr>
      <w:spacing w:before="100" w:beforeAutospacing="1" w:after="100" w:afterAutospacing="1" w:line="240" w:lineRule="auto"/>
    </w:pPr>
    <w:rPr>
      <w:rFonts w:ascii="Times New Roman" w:hAnsi="Times New Roman"/>
      <w:sz w:val="24"/>
      <w:szCs w:val="24"/>
    </w:rPr>
  </w:style>
  <w:style w:type="character" w:customStyle="1" w:styleId="category">
    <w:name w:val="category"/>
    <w:uiPriority w:val="99"/>
    <w:rsid w:val="00F6701E"/>
    <w:rPr>
      <w:rFonts w:cs="Times New Roman"/>
    </w:rPr>
  </w:style>
  <w:style w:type="character" w:customStyle="1" w:styleId="tags">
    <w:name w:val="tags"/>
    <w:uiPriority w:val="99"/>
    <w:rsid w:val="00F6701E"/>
    <w:rPr>
      <w:rFonts w:cs="Times New Roman"/>
    </w:rPr>
  </w:style>
  <w:style w:type="character" w:customStyle="1" w:styleId="b-share">
    <w:name w:val="b-share"/>
    <w:uiPriority w:val="99"/>
    <w:rsid w:val="00F6701E"/>
    <w:rPr>
      <w:rFonts w:cs="Times New Roman"/>
    </w:rPr>
  </w:style>
  <w:style w:type="character" w:customStyle="1" w:styleId="ata11y">
    <w:name w:val="at_a11y"/>
    <w:uiPriority w:val="99"/>
    <w:rsid w:val="00F6701E"/>
    <w:rPr>
      <w:rFonts w:cs="Times New Roman"/>
    </w:rPr>
  </w:style>
  <w:style w:type="paragraph" w:styleId="21">
    <w:name w:val="Body Text Indent 2"/>
    <w:basedOn w:val="a"/>
    <w:link w:val="22"/>
    <w:semiHidden/>
    <w:rsid w:val="00F6701E"/>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semiHidden/>
    <w:rsid w:val="00F6701E"/>
    <w:rPr>
      <w:rFonts w:ascii="Times New Roman" w:eastAsia="Times New Roman" w:hAnsi="Times New Roman" w:cs="Times New Roman"/>
      <w:sz w:val="24"/>
      <w:szCs w:val="24"/>
    </w:rPr>
  </w:style>
  <w:style w:type="paragraph" w:styleId="af">
    <w:name w:val="Body Text"/>
    <w:basedOn w:val="a"/>
    <w:link w:val="af0"/>
    <w:rsid w:val="00F6701E"/>
    <w:pPr>
      <w:spacing w:after="120"/>
    </w:pPr>
  </w:style>
  <w:style w:type="character" w:customStyle="1" w:styleId="af0">
    <w:name w:val="Основной текст Знак"/>
    <w:link w:val="af"/>
    <w:rsid w:val="00F6701E"/>
    <w:rPr>
      <w:rFonts w:ascii="Calibri" w:eastAsia="Times New Roman" w:hAnsi="Calibri" w:cs="Times New Roman"/>
    </w:rPr>
  </w:style>
  <w:style w:type="paragraph" w:customStyle="1" w:styleId="centr">
    <w:name w:val="centr"/>
    <w:basedOn w:val="a"/>
    <w:rsid w:val="00F6701E"/>
    <w:pPr>
      <w:spacing w:before="100" w:beforeAutospacing="1" w:after="100" w:afterAutospacing="1" w:line="240" w:lineRule="auto"/>
    </w:pPr>
    <w:rPr>
      <w:rFonts w:ascii="Times New Roman" w:hAnsi="Times New Roman"/>
      <w:sz w:val="24"/>
      <w:szCs w:val="24"/>
    </w:rPr>
  </w:style>
  <w:style w:type="paragraph" w:styleId="af1">
    <w:name w:val="caption"/>
    <w:basedOn w:val="a"/>
    <w:next w:val="a"/>
    <w:qFormat/>
    <w:rsid w:val="00F6701E"/>
    <w:rPr>
      <w:b/>
      <w:bCs/>
      <w:sz w:val="20"/>
      <w:szCs w:val="20"/>
    </w:rPr>
  </w:style>
  <w:style w:type="paragraph" w:customStyle="1" w:styleId="style1">
    <w:name w:val="style1"/>
    <w:basedOn w:val="a"/>
    <w:rsid w:val="00F6701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F6701E"/>
    <w:pPr>
      <w:widowControl w:val="0"/>
      <w:autoSpaceDE w:val="0"/>
      <w:autoSpaceDN w:val="0"/>
      <w:adjustRightInd w:val="0"/>
    </w:pPr>
    <w:rPr>
      <w:rFonts w:ascii="Arial" w:hAnsi="Arial" w:cs="Arial"/>
    </w:rPr>
  </w:style>
  <w:style w:type="character" w:customStyle="1" w:styleId="b-serp-urlitem">
    <w:name w:val="b-serp-url__item"/>
    <w:basedOn w:val="a0"/>
    <w:rsid w:val="00F6701E"/>
  </w:style>
  <w:style w:type="paragraph" w:styleId="31">
    <w:name w:val="Body Text Indent 3"/>
    <w:basedOn w:val="a"/>
    <w:link w:val="32"/>
    <w:semiHidden/>
    <w:unhideWhenUsed/>
    <w:rsid w:val="00F6701E"/>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semiHidden/>
    <w:rsid w:val="00F6701E"/>
    <w:rPr>
      <w:rFonts w:ascii="Times New Roman" w:eastAsia="Times New Roman" w:hAnsi="Times New Roman" w:cs="Times New Roman"/>
      <w:sz w:val="16"/>
      <w:szCs w:val="16"/>
    </w:rPr>
  </w:style>
  <w:style w:type="paragraph" w:customStyle="1" w:styleId="rjjj">
    <w:name w:val="rjjj"/>
    <w:basedOn w:val="a"/>
    <w:rsid w:val="00F6701E"/>
    <w:pPr>
      <w:spacing w:before="100" w:beforeAutospacing="1" w:after="100" w:afterAutospacing="1" w:line="240" w:lineRule="auto"/>
    </w:pPr>
    <w:rPr>
      <w:rFonts w:ascii="Times New Roman" w:hAnsi="Times New Roman"/>
      <w:sz w:val="24"/>
      <w:szCs w:val="24"/>
    </w:rPr>
  </w:style>
  <w:style w:type="character" w:customStyle="1" w:styleId="math">
    <w:name w:val="math"/>
    <w:basedOn w:val="a0"/>
    <w:rsid w:val="00F6701E"/>
  </w:style>
  <w:style w:type="character" w:customStyle="1" w:styleId="mi">
    <w:name w:val="mi"/>
    <w:basedOn w:val="a0"/>
    <w:rsid w:val="00F6701E"/>
  </w:style>
  <w:style w:type="character" w:customStyle="1" w:styleId="msub">
    <w:name w:val="msub"/>
    <w:basedOn w:val="a0"/>
    <w:rsid w:val="00F6701E"/>
  </w:style>
  <w:style w:type="character" w:customStyle="1" w:styleId="mn">
    <w:name w:val="mn"/>
    <w:basedOn w:val="a0"/>
    <w:rsid w:val="00F6701E"/>
  </w:style>
  <w:style w:type="paragraph" w:customStyle="1" w:styleId="cccc">
    <w:name w:val="cccc"/>
    <w:basedOn w:val="a"/>
    <w:rsid w:val="00F6701E"/>
    <w:pPr>
      <w:spacing w:before="100" w:beforeAutospacing="1" w:after="100" w:afterAutospacing="1" w:line="240" w:lineRule="auto"/>
    </w:pPr>
    <w:rPr>
      <w:rFonts w:ascii="Times New Roman" w:hAnsi="Times New Roman"/>
      <w:sz w:val="24"/>
      <w:szCs w:val="24"/>
    </w:rPr>
  </w:style>
  <w:style w:type="paragraph" w:customStyle="1" w:styleId="fffr">
    <w:name w:val="fffr"/>
    <w:basedOn w:val="a"/>
    <w:rsid w:val="00F6701E"/>
    <w:pPr>
      <w:spacing w:before="100" w:beforeAutospacing="1" w:after="100" w:afterAutospacing="1" w:line="240" w:lineRule="auto"/>
    </w:pPr>
    <w:rPr>
      <w:rFonts w:ascii="Times New Roman" w:hAnsi="Times New Roman"/>
      <w:sz w:val="24"/>
      <w:szCs w:val="24"/>
    </w:rPr>
  </w:style>
  <w:style w:type="paragraph" w:customStyle="1" w:styleId="jjjj">
    <w:name w:val="jjjj"/>
    <w:basedOn w:val="a"/>
    <w:rsid w:val="00F6701E"/>
    <w:pPr>
      <w:spacing w:before="100" w:beforeAutospacing="1" w:after="100" w:afterAutospacing="1" w:line="240" w:lineRule="auto"/>
    </w:pPr>
    <w:rPr>
      <w:rFonts w:ascii="Times New Roman" w:hAnsi="Times New Roman"/>
      <w:sz w:val="24"/>
      <w:szCs w:val="24"/>
    </w:rPr>
  </w:style>
  <w:style w:type="paragraph" w:styleId="af2">
    <w:name w:val="Body Text Indent"/>
    <w:basedOn w:val="a"/>
    <w:link w:val="af3"/>
    <w:uiPriority w:val="99"/>
    <w:unhideWhenUsed/>
    <w:rsid w:val="00F6701E"/>
    <w:pPr>
      <w:spacing w:after="120"/>
      <w:ind w:left="283"/>
    </w:pPr>
  </w:style>
  <w:style w:type="character" w:customStyle="1" w:styleId="af3">
    <w:name w:val="Основной текст с отступом Знак"/>
    <w:link w:val="af2"/>
    <w:uiPriority w:val="99"/>
    <w:rsid w:val="00F6701E"/>
    <w:rPr>
      <w:rFonts w:ascii="Calibri" w:eastAsia="Times New Roman" w:hAnsi="Calibri" w:cs="Times New Roman"/>
    </w:rPr>
  </w:style>
  <w:style w:type="paragraph" w:styleId="af4">
    <w:name w:val="Title"/>
    <w:basedOn w:val="a"/>
    <w:link w:val="af5"/>
    <w:qFormat/>
    <w:rsid w:val="00F6701E"/>
    <w:pPr>
      <w:spacing w:after="0" w:line="240" w:lineRule="auto"/>
      <w:jc w:val="center"/>
    </w:pPr>
    <w:rPr>
      <w:rFonts w:ascii="Times New Roman" w:hAnsi="Times New Roman"/>
      <w:b/>
      <w:bCs/>
      <w:sz w:val="28"/>
      <w:szCs w:val="24"/>
    </w:rPr>
  </w:style>
  <w:style w:type="character" w:customStyle="1" w:styleId="af5">
    <w:name w:val="Название Знак"/>
    <w:link w:val="af4"/>
    <w:rsid w:val="00F6701E"/>
    <w:rPr>
      <w:rFonts w:ascii="Times New Roman" w:eastAsia="Times New Roman" w:hAnsi="Times New Roman" w:cs="Times New Roman"/>
      <w:b/>
      <w:bCs/>
      <w:sz w:val="28"/>
      <w:szCs w:val="24"/>
    </w:rPr>
  </w:style>
  <w:style w:type="paragraph" w:styleId="23">
    <w:name w:val="Body Text 2"/>
    <w:basedOn w:val="a"/>
    <w:link w:val="24"/>
    <w:semiHidden/>
    <w:unhideWhenUsed/>
    <w:rsid w:val="00F6701E"/>
    <w:pPr>
      <w:spacing w:after="0" w:line="240" w:lineRule="auto"/>
      <w:jc w:val="both"/>
    </w:pPr>
    <w:rPr>
      <w:rFonts w:ascii="Times New Roman" w:hAnsi="Times New Roman"/>
      <w:sz w:val="28"/>
      <w:szCs w:val="24"/>
    </w:rPr>
  </w:style>
  <w:style w:type="character" w:customStyle="1" w:styleId="24">
    <w:name w:val="Основной текст 2 Знак"/>
    <w:link w:val="23"/>
    <w:semiHidden/>
    <w:rsid w:val="00F6701E"/>
    <w:rPr>
      <w:rFonts w:ascii="Times New Roman" w:eastAsia="Times New Roman" w:hAnsi="Times New Roman" w:cs="Times New Roman"/>
      <w:sz w:val="28"/>
      <w:szCs w:val="24"/>
    </w:rPr>
  </w:style>
  <w:style w:type="paragraph" w:styleId="33">
    <w:name w:val="Body Text 3"/>
    <w:basedOn w:val="a"/>
    <w:link w:val="34"/>
    <w:semiHidden/>
    <w:unhideWhenUsed/>
    <w:rsid w:val="00F6701E"/>
    <w:pPr>
      <w:spacing w:after="0" w:line="240" w:lineRule="auto"/>
      <w:jc w:val="center"/>
    </w:pPr>
    <w:rPr>
      <w:rFonts w:ascii="Times New Roman" w:hAnsi="Times New Roman"/>
      <w:sz w:val="28"/>
      <w:szCs w:val="24"/>
    </w:rPr>
  </w:style>
  <w:style w:type="character" w:customStyle="1" w:styleId="34">
    <w:name w:val="Основной текст 3 Знак"/>
    <w:link w:val="33"/>
    <w:semiHidden/>
    <w:rsid w:val="00F6701E"/>
    <w:rPr>
      <w:rFonts w:ascii="Times New Roman" w:eastAsia="Times New Roman" w:hAnsi="Times New Roman" w:cs="Times New Roman"/>
      <w:sz w:val="28"/>
      <w:szCs w:val="24"/>
    </w:rPr>
  </w:style>
  <w:style w:type="character" w:styleId="af6">
    <w:name w:val="FollowedHyperlink"/>
    <w:uiPriority w:val="99"/>
    <w:semiHidden/>
    <w:unhideWhenUsed/>
    <w:rsid w:val="00F6701E"/>
    <w:rPr>
      <w:color w:val="800080"/>
      <w:u w:val="single"/>
    </w:rPr>
  </w:style>
  <w:style w:type="character" w:customStyle="1" w:styleId="toctoggle">
    <w:name w:val="toctoggle"/>
    <w:basedOn w:val="a0"/>
    <w:rsid w:val="00F6701E"/>
  </w:style>
  <w:style w:type="character" w:customStyle="1" w:styleId="mw-headline">
    <w:name w:val="mw-headline"/>
    <w:basedOn w:val="a0"/>
    <w:rsid w:val="00F6701E"/>
  </w:style>
  <w:style w:type="character" w:customStyle="1" w:styleId="mw-editsection">
    <w:name w:val="mw-editsection"/>
    <w:basedOn w:val="a0"/>
    <w:rsid w:val="00F6701E"/>
  </w:style>
  <w:style w:type="character" w:customStyle="1" w:styleId="mw-editsection-bracket">
    <w:name w:val="mw-editsection-bracket"/>
    <w:basedOn w:val="a0"/>
    <w:rsid w:val="00F6701E"/>
  </w:style>
  <w:style w:type="character" w:customStyle="1" w:styleId="mw-editsection-divider">
    <w:name w:val="mw-editsection-divider"/>
    <w:basedOn w:val="a0"/>
    <w:rsid w:val="00F6701E"/>
  </w:style>
  <w:style w:type="character" w:customStyle="1" w:styleId="wikidict-ref">
    <w:name w:val="wikidict-ref"/>
    <w:basedOn w:val="a0"/>
    <w:rsid w:val="00F6701E"/>
  </w:style>
  <w:style w:type="character" w:customStyle="1" w:styleId="wikicommons-ref">
    <w:name w:val="wikicommons-ref"/>
    <w:basedOn w:val="a0"/>
    <w:rsid w:val="00F6701E"/>
  </w:style>
  <w:style w:type="paragraph" w:customStyle="1" w:styleId="rrrr">
    <w:name w:val="rrrr"/>
    <w:basedOn w:val="a"/>
    <w:rsid w:val="00F6701E"/>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rsid w:val="00F6701E"/>
    <w:pPr>
      <w:spacing w:before="100" w:beforeAutospacing="1" w:after="100" w:afterAutospacing="1" w:line="240" w:lineRule="auto"/>
    </w:pPr>
    <w:rPr>
      <w:rFonts w:ascii="Times New Roman" w:hAnsi="Times New Roman"/>
      <w:sz w:val="24"/>
      <w:szCs w:val="24"/>
    </w:rPr>
  </w:style>
  <w:style w:type="paragraph" w:styleId="af7">
    <w:name w:val="No Spacing"/>
    <w:uiPriority w:val="1"/>
    <w:qFormat/>
    <w:rsid w:val="00F6701E"/>
    <w:rPr>
      <w:rFonts w:eastAsia="Calibri"/>
      <w:sz w:val="22"/>
      <w:szCs w:val="22"/>
      <w:lang w:eastAsia="en-US"/>
    </w:rPr>
  </w:style>
  <w:style w:type="paragraph" w:customStyle="1" w:styleId="Style10">
    <w:name w:val="Style1"/>
    <w:basedOn w:val="a"/>
    <w:uiPriority w:val="99"/>
    <w:rsid w:val="00F6701E"/>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F6701E"/>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F6701E"/>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F6701E"/>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F6701E"/>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FontStyle42">
    <w:name w:val="Font Style42"/>
    <w:rsid w:val="00F6701E"/>
    <w:rPr>
      <w:rFonts w:ascii="Times New Roman" w:hAnsi="Times New Roman" w:cs="Times New Roman" w:hint="default"/>
      <w:b/>
      <w:bCs/>
      <w:sz w:val="20"/>
      <w:szCs w:val="20"/>
    </w:rPr>
  </w:style>
  <w:style w:type="character" w:customStyle="1" w:styleId="FontStyle70">
    <w:name w:val="Font Style70"/>
    <w:rsid w:val="00F6701E"/>
    <w:rPr>
      <w:rFonts w:ascii="Times New Roman" w:hAnsi="Times New Roman" w:cs="Times New Roman" w:hint="default"/>
      <w:spacing w:val="10"/>
      <w:sz w:val="16"/>
      <w:szCs w:val="16"/>
    </w:rPr>
  </w:style>
  <w:style w:type="character" w:customStyle="1" w:styleId="FontStyle43">
    <w:name w:val="Font Style43"/>
    <w:rsid w:val="00F6701E"/>
    <w:rPr>
      <w:rFonts w:ascii="Times New Roman" w:hAnsi="Times New Roman" w:cs="Times New Roman" w:hint="default"/>
      <w:b/>
      <w:bCs/>
      <w:smallCaps/>
      <w:spacing w:val="10"/>
      <w:sz w:val="14"/>
      <w:szCs w:val="14"/>
    </w:rPr>
  </w:style>
  <w:style w:type="character" w:customStyle="1" w:styleId="FontStyle44">
    <w:name w:val="Font Style44"/>
    <w:rsid w:val="00F6701E"/>
    <w:rPr>
      <w:rFonts w:ascii="Constantia" w:hAnsi="Constantia" w:cs="Constantia" w:hint="default"/>
      <w:sz w:val="16"/>
      <w:szCs w:val="16"/>
    </w:rPr>
  </w:style>
  <w:style w:type="character" w:customStyle="1" w:styleId="FontStyle45">
    <w:name w:val="Font Style45"/>
    <w:rsid w:val="00F6701E"/>
    <w:rPr>
      <w:rFonts w:ascii="Times New Roman" w:hAnsi="Times New Roman" w:cs="Times New Roman" w:hint="default"/>
      <w:sz w:val="16"/>
      <w:szCs w:val="16"/>
    </w:rPr>
  </w:style>
  <w:style w:type="character" w:customStyle="1" w:styleId="FontStyle65">
    <w:name w:val="Font Style65"/>
    <w:rsid w:val="00F6701E"/>
    <w:rPr>
      <w:rFonts w:ascii="Consolas" w:hAnsi="Consolas" w:cs="Consolas" w:hint="default"/>
      <w:b/>
      <w:bCs/>
      <w:spacing w:val="-10"/>
      <w:sz w:val="18"/>
      <w:szCs w:val="18"/>
    </w:rPr>
  </w:style>
  <w:style w:type="character" w:customStyle="1" w:styleId="FontStyle68">
    <w:name w:val="Font Style68"/>
    <w:rsid w:val="00F6701E"/>
    <w:rPr>
      <w:rFonts w:ascii="Times New Roman" w:hAnsi="Times New Roman" w:cs="Times New Roman" w:hint="default"/>
      <w:sz w:val="20"/>
      <w:szCs w:val="20"/>
    </w:rPr>
  </w:style>
  <w:style w:type="character" w:customStyle="1" w:styleId="11">
    <w:name w:val="Название объекта1"/>
    <w:basedOn w:val="a0"/>
    <w:rsid w:val="00F6701E"/>
  </w:style>
  <w:style w:type="character" w:customStyle="1" w:styleId="formula">
    <w:name w:val="formula"/>
    <w:basedOn w:val="a0"/>
    <w:rsid w:val="00F6701E"/>
  </w:style>
  <w:style w:type="character" w:customStyle="1" w:styleId="blubold">
    <w:name w:val="blu_bold"/>
    <w:basedOn w:val="a0"/>
    <w:rsid w:val="00F6701E"/>
  </w:style>
  <w:style w:type="character" w:customStyle="1" w:styleId="msgtitle">
    <w:name w:val="msgtitle"/>
    <w:basedOn w:val="a0"/>
    <w:rsid w:val="00F6701E"/>
  </w:style>
  <w:style w:type="character" w:customStyle="1" w:styleId="msgdate">
    <w:name w:val="msgdate"/>
    <w:basedOn w:val="a0"/>
    <w:rsid w:val="00F6701E"/>
  </w:style>
  <w:style w:type="character" w:customStyle="1" w:styleId="msgkarma">
    <w:name w:val="msgkarma"/>
    <w:basedOn w:val="a0"/>
    <w:rsid w:val="00F6701E"/>
  </w:style>
  <w:style w:type="paragraph" w:styleId="HTML">
    <w:name w:val="HTML Preformatted"/>
    <w:basedOn w:val="a"/>
    <w:link w:val="HTML0"/>
    <w:uiPriority w:val="99"/>
    <w:semiHidden/>
    <w:unhideWhenUsed/>
    <w:rsid w:val="00F6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F6701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0686">
      <w:bodyDiv w:val="1"/>
      <w:marLeft w:val="0"/>
      <w:marRight w:val="0"/>
      <w:marTop w:val="0"/>
      <w:marBottom w:val="0"/>
      <w:divBdr>
        <w:top w:val="none" w:sz="0" w:space="0" w:color="auto"/>
        <w:left w:val="none" w:sz="0" w:space="0" w:color="auto"/>
        <w:bottom w:val="none" w:sz="0" w:space="0" w:color="auto"/>
        <w:right w:val="none" w:sz="0" w:space="0" w:color="auto"/>
      </w:divBdr>
    </w:div>
    <w:div w:id="932053426">
      <w:bodyDiv w:val="1"/>
      <w:marLeft w:val="0"/>
      <w:marRight w:val="0"/>
      <w:marTop w:val="0"/>
      <w:marBottom w:val="0"/>
      <w:divBdr>
        <w:top w:val="none" w:sz="0" w:space="0" w:color="auto"/>
        <w:left w:val="none" w:sz="0" w:space="0" w:color="auto"/>
        <w:bottom w:val="none" w:sz="0" w:space="0" w:color="auto"/>
        <w:right w:val="none" w:sz="0" w:space="0" w:color="auto"/>
      </w:divBdr>
    </w:div>
    <w:div w:id="13235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Огнева Анна</cp:lastModifiedBy>
  <cp:revision>2</cp:revision>
  <cp:lastPrinted>2016-09-08T21:23:00Z</cp:lastPrinted>
  <dcterms:created xsi:type="dcterms:W3CDTF">2019-11-16T16:23:00Z</dcterms:created>
  <dcterms:modified xsi:type="dcterms:W3CDTF">2019-11-16T16:23:00Z</dcterms:modified>
</cp:coreProperties>
</file>