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01" w:rsidRPr="00210001" w:rsidRDefault="00210001" w:rsidP="00210001">
      <w:pPr>
        <w:shd w:val="clear" w:color="auto" w:fill="FFFFFF"/>
        <w:spacing w:after="204" w:line="240" w:lineRule="atLeast"/>
        <w:outlineLvl w:val="1"/>
        <w:rPr>
          <w:rFonts w:ascii="Arial" w:eastAsia="Times New Roman" w:hAnsi="Arial" w:cs="Arial"/>
          <w:b/>
          <w:bCs/>
          <w:color w:val="4D4D4D"/>
          <w:lang w:eastAsia="ru-RU"/>
        </w:rPr>
      </w:pPr>
      <w:r w:rsidRPr="00210001">
        <w:rPr>
          <w:rFonts w:ascii="Arial" w:eastAsia="Times New Roman" w:hAnsi="Arial" w:cs="Arial"/>
          <w:b/>
          <w:bCs/>
          <w:color w:val="4D4D4D"/>
          <w:lang w:eastAsia="ru-RU"/>
        </w:rPr>
        <w:t>Приказ Министерства образования и науки РФ от 9 декабря 2016 г. № 1545 “Об утверждении федерального государственного образовательного стандарта среднего профессионального образования по профессии 08.01.25 Мастер отделочных строительных и декоративных работ”</w:t>
      </w:r>
    </w:p>
    <w:p w:rsidR="00210001" w:rsidRPr="00210001" w:rsidRDefault="00210001" w:rsidP="00210001">
      <w:pPr>
        <w:shd w:val="clear" w:color="auto" w:fill="FFFFFF"/>
        <w:spacing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 xml:space="preserve">18 января 2017 </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bookmarkStart w:id="0" w:name="0"/>
      <w:bookmarkEnd w:id="0"/>
      <w:r w:rsidRPr="00210001">
        <w:rPr>
          <w:rFonts w:ascii="Arial" w:eastAsia="Times New Roman" w:hAnsi="Arial" w:cs="Arial"/>
          <w:color w:val="000000"/>
          <w:sz w:val="17"/>
          <w:szCs w:val="17"/>
          <w:lang w:eastAsia="ru-RU"/>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2016, № 2, ст. 325; № 8, ст. 1121; № 28, ст. 4741),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2014, № 38, ст. 5069; 2016, № 16, ст. 2230), а также в целях реализации пункта 3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 349-р (Собрание законодательства Российской Федерации, 2015, № 11, ст. 1629), приказываю:</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 xml:space="preserve">Утвердить прилагаемый </w:t>
      </w:r>
      <w:hyperlink r:id="rId4" w:anchor="1000" w:history="1">
        <w:r w:rsidRPr="00210001">
          <w:rPr>
            <w:rFonts w:ascii="Arial" w:eastAsia="Times New Roman" w:hAnsi="Arial" w:cs="Arial"/>
            <w:color w:val="2060A4"/>
            <w:sz w:val="17"/>
            <w:lang w:eastAsia="ru-RU"/>
          </w:rPr>
          <w:t>федеральный государственный образовательный стандарт</w:t>
        </w:r>
      </w:hyperlink>
      <w:r w:rsidRPr="00210001">
        <w:rPr>
          <w:rFonts w:ascii="Arial" w:eastAsia="Times New Roman" w:hAnsi="Arial" w:cs="Arial"/>
          <w:color w:val="000000"/>
          <w:sz w:val="17"/>
          <w:szCs w:val="17"/>
          <w:lang w:eastAsia="ru-RU"/>
        </w:rPr>
        <w:t xml:space="preserve"> среднего профессионального образования по профессии 08.01.25 Мастер отделочных строительных и декоративных работ.</w:t>
      </w:r>
    </w:p>
    <w:tbl>
      <w:tblPr>
        <w:tblW w:w="0" w:type="auto"/>
        <w:tblCellMar>
          <w:top w:w="15" w:type="dxa"/>
          <w:left w:w="15" w:type="dxa"/>
          <w:bottom w:w="15" w:type="dxa"/>
          <w:right w:w="15" w:type="dxa"/>
        </w:tblCellMar>
        <w:tblLook w:val="04A0"/>
      </w:tblPr>
      <w:tblGrid>
        <w:gridCol w:w="1331"/>
        <w:gridCol w:w="1331"/>
      </w:tblGrid>
      <w:tr w:rsidR="00210001" w:rsidRPr="00210001" w:rsidTr="00210001">
        <w:tc>
          <w:tcPr>
            <w:tcW w:w="2500" w:type="pct"/>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Министр </w:t>
            </w:r>
          </w:p>
        </w:tc>
        <w:tc>
          <w:tcPr>
            <w:tcW w:w="2500" w:type="pct"/>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О.Ю. Васильева </w:t>
            </w:r>
          </w:p>
        </w:tc>
      </w:tr>
    </w:tbl>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 xml:space="preserve">Зарегистрировано в Минюсте РФ 22 декабря 2016 г. </w:t>
      </w:r>
      <w:r w:rsidRPr="00210001">
        <w:rPr>
          <w:rFonts w:ascii="Arial" w:eastAsia="Times New Roman" w:hAnsi="Arial" w:cs="Arial"/>
          <w:color w:val="000000"/>
          <w:sz w:val="17"/>
          <w:szCs w:val="17"/>
          <w:lang w:eastAsia="ru-RU"/>
        </w:rPr>
        <w:br/>
        <w:t>Регистрационный № 44900</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Приложение</w:t>
      </w:r>
    </w:p>
    <w:p w:rsidR="00210001" w:rsidRPr="00210001" w:rsidRDefault="00210001" w:rsidP="00210001">
      <w:pPr>
        <w:shd w:val="clear" w:color="auto" w:fill="FFFFFF"/>
        <w:spacing w:after="204" w:line="216" w:lineRule="atLeast"/>
        <w:outlineLvl w:val="2"/>
        <w:rPr>
          <w:rFonts w:ascii="Arial" w:eastAsia="Times New Roman" w:hAnsi="Arial" w:cs="Arial"/>
          <w:b/>
          <w:bCs/>
          <w:color w:val="333333"/>
          <w:sz w:val="20"/>
          <w:szCs w:val="20"/>
          <w:lang w:eastAsia="ru-RU"/>
        </w:rPr>
      </w:pPr>
      <w:r w:rsidRPr="00210001">
        <w:rPr>
          <w:rFonts w:ascii="Arial" w:eastAsia="Times New Roman" w:hAnsi="Arial" w:cs="Arial"/>
          <w:b/>
          <w:bCs/>
          <w:color w:val="333333"/>
          <w:sz w:val="20"/>
          <w:szCs w:val="20"/>
          <w:lang w:eastAsia="ru-RU"/>
        </w:rPr>
        <w:t>Федеральный государственный образовательный стандарт среднего профессионального образования</w:t>
      </w:r>
      <w:r w:rsidRPr="00210001">
        <w:rPr>
          <w:rFonts w:ascii="Arial" w:eastAsia="Times New Roman" w:hAnsi="Arial" w:cs="Arial"/>
          <w:b/>
          <w:bCs/>
          <w:color w:val="333333"/>
          <w:sz w:val="20"/>
          <w:szCs w:val="20"/>
          <w:lang w:eastAsia="ru-RU"/>
        </w:rPr>
        <w:br/>
        <w:t>по профессии 08.01.25 Мастер отделочных строительных и декоративных работ</w:t>
      </w:r>
      <w:r w:rsidRPr="00210001">
        <w:rPr>
          <w:rFonts w:ascii="Arial" w:eastAsia="Times New Roman" w:hAnsi="Arial" w:cs="Arial"/>
          <w:b/>
          <w:bCs/>
          <w:color w:val="333333"/>
          <w:sz w:val="20"/>
          <w:szCs w:val="20"/>
          <w:lang w:eastAsia="ru-RU"/>
        </w:rPr>
        <w:br/>
        <w:t xml:space="preserve">(утв. </w:t>
      </w:r>
      <w:hyperlink r:id="rId5" w:anchor="0" w:history="1">
        <w:r w:rsidRPr="00210001">
          <w:rPr>
            <w:rFonts w:ascii="Arial" w:eastAsia="Times New Roman" w:hAnsi="Arial" w:cs="Arial"/>
            <w:b/>
            <w:bCs/>
            <w:color w:val="2060A4"/>
            <w:sz w:val="20"/>
            <w:szCs w:val="20"/>
            <w:lang w:eastAsia="ru-RU"/>
          </w:rPr>
          <w:t>приказом</w:t>
        </w:r>
      </w:hyperlink>
      <w:r w:rsidRPr="00210001">
        <w:rPr>
          <w:rFonts w:ascii="Arial" w:eastAsia="Times New Roman" w:hAnsi="Arial" w:cs="Arial"/>
          <w:b/>
          <w:bCs/>
          <w:color w:val="333333"/>
          <w:sz w:val="20"/>
          <w:szCs w:val="20"/>
          <w:lang w:eastAsia="ru-RU"/>
        </w:rPr>
        <w:t xml:space="preserve"> Министерства образования и науки РФ от 9 декабря 2016 г. № 1545)</w:t>
      </w:r>
    </w:p>
    <w:p w:rsidR="00210001" w:rsidRPr="00210001" w:rsidRDefault="00210001" w:rsidP="00210001">
      <w:pPr>
        <w:shd w:val="clear" w:color="auto" w:fill="FFFFFF"/>
        <w:spacing w:after="204" w:line="216" w:lineRule="atLeast"/>
        <w:outlineLvl w:val="2"/>
        <w:rPr>
          <w:rFonts w:ascii="Arial" w:eastAsia="Times New Roman" w:hAnsi="Arial" w:cs="Arial"/>
          <w:b/>
          <w:bCs/>
          <w:color w:val="333333"/>
          <w:sz w:val="20"/>
          <w:szCs w:val="20"/>
          <w:lang w:eastAsia="ru-RU"/>
        </w:rPr>
      </w:pPr>
      <w:r w:rsidRPr="00210001">
        <w:rPr>
          <w:rFonts w:ascii="Arial" w:eastAsia="Times New Roman" w:hAnsi="Arial" w:cs="Arial"/>
          <w:b/>
          <w:bCs/>
          <w:color w:val="333333"/>
          <w:sz w:val="20"/>
          <w:szCs w:val="20"/>
          <w:lang w:eastAsia="ru-RU"/>
        </w:rPr>
        <w:t>I. Общие положения</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08.01.25 Мастер отделочных строительных и декоративных работ (далее - профессия).</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r:id="rId6" w:anchor="10000" w:history="1">
        <w:r w:rsidRPr="00210001">
          <w:rPr>
            <w:rFonts w:ascii="Arial" w:eastAsia="Times New Roman" w:hAnsi="Arial" w:cs="Arial"/>
            <w:color w:val="2060A4"/>
            <w:sz w:val="17"/>
            <w:lang w:eastAsia="ru-RU"/>
          </w:rPr>
          <w:t>приложении № 1</w:t>
        </w:r>
      </w:hyperlink>
      <w:r w:rsidRPr="00210001">
        <w:rPr>
          <w:rFonts w:ascii="Arial" w:eastAsia="Times New Roman" w:hAnsi="Arial" w:cs="Arial"/>
          <w:color w:val="000000"/>
          <w:sz w:val="17"/>
          <w:szCs w:val="17"/>
          <w:lang w:eastAsia="ru-RU"/>
        </w:rPr>
        <w:t xml:space="preserve"> к настоящему ФГОС СПО.</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w:t>
      </w:r>
      <w:hyperlink r:id="rId7" w:anchor="1111" w:history="1">
        <w:r w:rsidRPr="00210001">
          <w:rPr>
            <w:rFonts w:ascii="Arial" w:eastAsia="Times New Roman" w:hAnsi="Arial" w:cs="Arial"/>
            <w:color w:val="2060A4"/>
            <w:sz w:val="17"/>
            <w:lang w:eastAsia="ru-RU"/>
          </w:rPr>
          <w:t>*</w:t>
        </w:r>
      </w:hyperlink>
      <w:r w:rsidRPr="00210001">
        <w:rPr>
          <w:rFonts w:ascii="Arial" w:eastAsia="Times New Roman" w:hAnsi="Arial" w:cs="Arial"/>
          <w:color w:val="000000"/>
          <w:sz w:val="17"/>
          <w:szCs w:val="17"/>
          <w:lang w:eastAsia="ru-RU"/>
        </w:rPr>
        <w:t>.</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1.6. Обучение по образовательной программе в образовательной организации осуществляется в очной и очно-заочной формах обучения.</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lastRenderedPageBreak/>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w:t>
      </w:r>
      <w:hyperlink r:id="rId8" w:anchor="2222" w:history="1">
        <w:r w:rsidRPr="00210001">
          <w:rPr>
            <w:rFonts w:ascii="Arial" w:eastAsia="Times New Roman" w:hAnsi="Arial" w:cs="Arial"/>
            <w:color w:val="2060A4"/>
            <w:sz w:val="17"/>
            <w:lang w:eastAsia="ru-RU"/>
          </w:rPr>
          <w:t>**</w:t>
        </w:r>
      </w:hyperlink>
      <w:r w:rsidRPr="00210001">
        <w:rPr>
          <w:rFonts w:ascii="Arial" w:eastAsia="Times New Roman" w:hAnsi="Arial" w:cs="Arial"/>
          <w:color w:val="000000"/>
          <w:sz w:val="17"/>
          <w:szCs w:val="17"/>
          <w:lang w:eastAsia="ru-RU"/>
        </w:rPr>
        <w:t>.</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на базе основного общего образования - 2 года 10 месяцев;</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на базе среднего общего образования - 10 месяцев.</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не более чем на 1,5 года при получении образования на базе основного общего образования;</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не более чем на 1 год при получении образования на базе среднего общего образования.</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 xml:space="preserve">штукатур </w:t>
      </w:r>
      <w:r>
        <w:rPr>
          <w:rFonts w:ascii="Arial" w:eastAsia="Times New Roman" w:hAnsi="Arial" w:cs="Arial"/>
          <w:noProof/>
          <w:color w:val="000000"/>
          <w:sz w:val="17"/>
          <w:szCs w:val="17"/>
          <w:lang w:eastAsia="ru-RU"/>
        </w:rPr>
        <w:drawing>
          <wp:inline distT="0" distB="0" distL="0" distR="0">
            <wp:extent cx="152400" cy="160020"/>
            <wp:effectExtent l="19050" t="0" r="0" b="0"/>
            <wp:docPr id="1" name="Рисунок 1" descr="http://www.garant.ru/files/8/7/1085678/pict31-71476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files/8/7/1085678/pict31-71476306.png"/>
                    <pic:cNvPicPr>
                      <a:picLocks noChangeAspect="1" noChangeArrowheads="1"/>
                    </pic:cNvPicPr>
                  </pic:nvPicPr>
                  <pic:blipFill>
                    <a:blip r:embed="rId9"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210001">
        <w:rPr>
          <w:rFonts w:ascii="Arial" w:eastAsia="Times New Roman" w:hAnsi="Arial" w:cs="Arial"/>
          <w:color w:val="000000"/>
          <w:sz w:val="17"/>
          <w:szCs w:val="17"/>
          <w:lang w:eastAsia="ru-RU"/>
        </w:rPr>
        <w:t>маляр строительный;</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 xml:space="preserve">штукатур </w:t>
      </w:r>
      <w:r>
        <w:rPr>
          <w:rFonts w:ascii="Arial" w:eastAsia="Times New Roman" w:hAnsi="Arial" w:cs="Arial"/>
          <w:noProof/>
          <w:color w:val="000000"/>
          <w:sz w:val="17"/>
          <w:szCs w:val="17"/>
          <w:lang w:eastAsia="ru-RU"/>
        </w:rPr>
        <w:drawing>
          <wp:inline distT="0" distB="0" distL="0" distR="0">
            <wp:extent cx="152400" cy="160020"/>
            <wp:effectExtent l="19050" t="0" r="0" b="0"/>
            <wp:docPr id="2" name="Рисунок 2" descr="http://www.garant.ru/files/8/7/1085678/pict32-71476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files/8/7/1085678/pict32-71476306.png"/>
                    <pic:cNvPicPr>
                      <a:picLocks noChangeAspect="1" noChangeArrowheads="1"/>
                    </pic:cNvPicPr>
                  </pic:nvPicPr>
                  <pic:blipFill>
                    <a:blip r:embed="rId9"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210001">
        <w:rPr>
          <w:rFonts w:ascii="Arial" w:eastAsia="Times New Roman" w:hAnsi="Arial" w:cs="Arial"/>
          <w:color w:val="000000"/>
          <w:sz w:val="17"/>
          <w:szCs w:val="17"/>
          <w:lang w:eastAsia="ru-RU"/>
        </w:rPr>
        <w:t>облицовщик-плиточник;</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 xml:space="preserve">облицовщик-плиточник </w:t>
      </w:r>
      <w:r>
        <w:rPr>
          <w:rFonts w:ascii="Arial" w:eastAsia="Times New Roman" w:hAnsi="Arial" w:cs="Arial"/>
          <w:noProof/>
          <w:color w:val="000000"/>
          <w:sz w:val="17"/>
          <w:szCs w:val="17"/>
          <w:lang w:eastAsia="ru-RU"/>
        </w:rPr>
        <w:drawing>
          <wp:inline distT="0" distB="0" distL="0" distR="0">
            <wp:extent cx="152400" cy="160020"/>
            <wp:effectExtent l="19050" t="0" r="0" b="0"/>
            <wp:docPr id="3" name="Рисунок 3" descr="http://www.garant.ru/files/8/7/1085678/pict33-71476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rant.ru/files/8/7/1085678/pict33-71476306.png"/>
                    <pic:cNvPicPr>
                      <a:picLocks noChangeAspect="1" noChangeArrowheads="1"/>
                    </pic:cNvPicPr>
                  </pic:nvPicPr>
                  <pic:blipFill>
                    <a:blip r:embed="rId9"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210001">
        <w:rPr>
          <w:rFonts w:ascii="Arial" w:eastAsia="Times New Roman" w:hAnsi="Arial" w:cs="Arial"/>
          <w:color w:val="000000"/>
          <w:sz w:val="17"/>
          <w:szCs w:val="17"/>
          <w:lang w:eastAsia="ru-RU"/>
        </w:rPr>
        <w:t>облицовщик-мозаичник;</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 xml:space="preserve">штукатур </w:t>
      </w:r>
      <w:r>
        <w:rPr>
          <w:rFonts w:ascii="Arial" w:eastAsia="Times New Roman" w:hAnsi="Arial" w:cs="Arial"/>
          <w:noProof/>
          <w:color w:val="000000"/>
          <w:sz w:val="17"/>
          <w:szCs w:val="17"/>
          <w:lang w:eastAsia="ru-RU"/>
        </w:rPr>
        <w:drawing>
          <wp:inline distT="0" distB="0" distL="0" distR="0">
            <wp:extent cx="152400" cy="160020"/>
            <wp:effectExtent l="19050" t="0" r="0" b="0"/>
            <wp:docPr id="4" name="Рисунок 4" descr="http://www.garant.ru/files/8/7/1085678/pict34-71476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rant.ru/files/8/7/1085678/pict34-71476306.png"/>
                    <pic:cNvPicPr>
                      <a:picLocks noChangeAspect="1" noChangeArrowheads="1"/>
                    </pic:cNvPicPr>
                  </pic:nvPicPr>
                  <pic:blipFill>
                    <a:blip r:embed="rId9"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210001">
        <w:rPr>
          <w:rFonts w:ascii="Arial" w:eastAsia="Times New Roman" w:hAnsi="Arial" w:cs="Arial"/>
          <w:color w:val="000000"/>
          <w:sz w:val="17"/>
          <w:szCs w:val="17"/>
          <w:lang w:eastAsia="ru-RU"/>
        </w:rPr>
        <w:t>монтажник каркасно-обшивных конструкций;</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 xml:space="preserve">облицовщик-плиточник </w:t>
      </w:r>
      <w:r>
        <w:rPr>
          <w:rFonts w:ascii="Arial" w:eastAsia="Times New Roman" w:hAnsi="Arial" w:cs="Arial"/>
          <w:noProof/>
          <w:color w:val="000000"/>
          <w:sz w:val="17"/>
          <w:szCs w:val="17"/>
          <w:lang w:eastAsia="ru-RU"/>
        </w:rPr>
        <w:drawing>
          <wp:inline distT="0" distB="0" distL="0" distR="0">
            <wp:extent cx="152400" cy="160020"/>
            <wp:effectExtent l="19050" t="0" r="0" b="0"/>
            <wp:docPr id="5" name="Рисунок 5" descr="http://www.garant.ru/files/8/7/1085678/pict35-71476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rant.ru/files/8/7/1085678/pict35-71476306.png"/>
                    <pic:cNvPicPr>
                      <a:picLocks noChangeAspect="1" noChangeArrowheads="1"/>
                    </pic:cNvPicPr>
                  </pic:nvPicPr>
                  <pic:blipFill>
                    <a:blip r:embed="rId9"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210001">
        <w:rPr>
          <w:rFonts w:ascii="Arial" w:eastAsia="Times New Roman" w:hAnsi="Arial" w:cs="Arial"/>
          <w:color w:val="000000"/>
          <w:sz w:val="17"/>
          <w:szCs w:val="17"/>
          <w:lang w:eastAsia="ru-RU"/>
        </w:rPr>
        <w:t>монтажник каркасно-обшивных конструкций;</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 xml:space="preserve">монтажник каркасно-обшивных конструкций </w:t>
      </w:r>
      <w:r>
        <w:rPr>
          <w:rFonts w:ascii="Arial" w:eastAsia="Times New Roman" w:hAnsi="Arial" w:cs="Arial"/>
          <w:noProof/>
          <w:color w:val="000000"/>
          <w:sz w:val="17"/>
          <w:szCs w:val="17"/>
          <w:lang w:eastAsia="ru-RU"/>
        </w:rPr>
        <w:drawing>
          <wp:inline distT="0" distB="0" distL="0" distR="0">
            <wp:extent cx="152400" cy="160020"/>
            <wp:effectExtent l="19050" t="0" r="0" b="0"/>
            <wp:docPr id="6" name="Рисунок 6" descr="http://www.garant.ru/files/8/7/1085678/pict36-71476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arant.ru/files/8/7/1085678/pict36-71476306.png"/>
                    <pic:cNvPicPr>
                      <a:picLocks noChangeAspect="1" noChangeArrowheads="1"/>
                    </pic:cNvPicPr>
                  </pic:nvPicPr>
                  <pic:blipFill>
                    <a:blip r:embed="rId9"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210001">
        <w:rPr>
          <w:rFonts w:ascii="Arial" w:eastAsia="Times New Roman" w:hAnsi="Arial" w:cs="Arial"/>
          <w:color w:val="000000"/>
          <w:sz w:val="17"/>
          <w:szCs w:val="17"/>
          <w:lang w:eastAsia="ru-RU"/>
        </w:rPr>
        <w:t>маляр строительный.</w:t>
      </w:r>
    </w:p>
    <w:p w:rsidR="00210001" w:rsidRPr="00210001" w:rsidRDefault="00210001" w:rsidP="00210001">
      <w:pPr>
        <w:shd w:val="clear" w:color="auto" w:fill="FFFFFF"/>
        <w:spacing w:after="204" w:line="216" w:lineRule="atLeast"/>
        <w:outlineLvl w:val="2"/>
        <w:rPr>
          <w:rFonts w:ascii="Arial" w:eastAsia="Times New Roman" w:hAnsi="Arial" w:cs="Arial"/>
          <w:b/>
          <w:bCs/>
          <w:color w:val="333333"/>
          <w:sz w:val="20"/>
          <w:szCs w:val="20"/>
          <w:lang w:eastAsia="ru-RU"/>
        </w:rPr>
      </w:pPr>
      <w:r w:rsidRPr="00210001">
        <w:rPr>
          <w:rFonts w:ascii="Arial" w:eastAsia="Times New Roman" w:hAnsi="Arial" w:cs="Arial"/>
          <w:b/>
          <w:bCs/>
          <w:color w:val="333333"/>
          <w:sz w:val="20"/>
          <w:szCs w:val="20"/>
          <w:lang w:eastAsia="ru-RU"/>
        </w:rPr>
        <w:t>II. Требования к структуре образовательной программы</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r:id="rId10" w:anchor="300" w:history="1">
        <w:r w:rsidRPr="00210001">
          <w:rPr>
            <w:rFonts w:ascii="Arial" w:eastAsia="Times New Roman" w:hAnsi="Arial" w:cs="Arial"/>
            <w:color w:val="2060A4"/>
            <w:sz w:val="17"/>
            <w:lang w:eastAsia="ru-RU"/>
          </w:rPr>
          <w:t>главой III</w:t>
        </w:r>
      </w:hyperlink>
      <w:r w:rsidRPr="00210001">
        <w:rPr>
          <w:rFonts w:ascii="Arial" w:eastAsia="Times New Roman" w:hAnsi="Arial" w:cs="Arial"/>
          <w:color w:val="000000"/>
          <w:sz w:val="17"/>
          <w:szCs w:val="17"/>
          <w:lang w:eastAsia="ru-RU"/>
        </w:rPr>
        <w:t xml:space="preserve"> настоящего ФГОС СПО, и должна составлять не более 80 процентов от общего объема времени, отведенного на ее освоение.</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w:t>
      </w:r>
      <w:r w:rsidRPr="00210001">
        <w:rPr>
          <w:rFonts w:ascii="Arial" w:eastAsia="Times New Roman" w:hAnsi="Arial" w:cs="Arial"/>
          <w:color w:val="000000"/>
          <w:sz w:val="17"/>
          <w:szCs w:val="17"/>
          <w:lang w:eastAsia="ru-RU"/>
        </w:rPr>
        <w:lastRenderedPageBreak/>
        <w:t xml:space="preserve">сочетанию получаемых квалификаций, указанных в </w:t>
      </w:r>
      <w:hyperlink r:id="rId11" w:anchor="1112" w:history="1">
        <w:r w:rsidRPr="00210001">
          <w:rPr>
            <w:rFonts w:ascii="Arial" w:eastAsia="Times New Roman" w:hAnsi="Arial" w:cs="Arial"/>
            <w:color w:val="2060A4"/>
            <w:sz w:val="17"/>
            <w:lang w:eastAsia="ru-RU"/>
          </w:rPr>
          <w:t>пункте 1.12</w:t>
        </w:r>
      </w:hyperlink>
      <w:r w:rsidRPr="00210001">
        <w:rPr>
          <w:rFonts w:ascii="Arial" w:eastAsia="Times New Roman" w:hAnsi="Arial" w:cs="Arial"/>
          <w:color w:val="000000"/>
          <w:sz w:val="17"/>
          <w:szCs w:val="17"/>
          <w:lang w:eastAsia="ru-RU"/>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2.2. Образовательная программа имеет следующую структуру:</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общепрофессиональный цикл;</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профессиональный цикл;</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r:id="rId12" w:anchor="1112" w:history="1">
        <w:r w:rsidRPr="00210001">
          <w:rPr>
            <w:rFonts w:ascii="Arial" w:eastAsia="Times New Roman" w:hAnsi="Arial" w:cs="Arial"/>
            <w:color w:val="2060A4"/>
            <w:sz w:val="17"/>
            <w:lang w:eastAsia="ru-RU"/>
          </w:rPr>
          <w:t>пункте 1.12</w:t>
        </w:r>
      </w:hyperlink>
      <w:r w:rsidRPr="00210001">
        <w:rPr>
          <w:rFonts w:ascii="Arial" w:eastAsia="Times New Roman" w:hAnsi="Arial" w:cs="Arial"/>
          <w:color w:val="000000"/>
          <w:sz w:val="17"/>
          <w:szCs w:val="17"/>
          <w:lang w:eastAsia="ru-RU"/>
        </w:rPr>
        <w:t xml:space="preserve"> настоящего ФГОС СПО.</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Таблица № 1</w:t>
      </w:r>
    </w:p>
    <w:p w:rsidR="00210001" w:rsidRPr="00210001" w:rsidRDefault="00210001" w:rsidP="00210001">
      <w:pPr>
        <w:shd w:val="clear" w:color="auto" w:fill="FFFFFF"/>
        <w:spacing w:after="204" w:line="216" w:lineRule="atLeast"/>
        <w:outlineLvl w:val="2"/>
        <w:rPr>
          <w:rFonts w:ascii="Arial" w:eastAsia="Times New Roman" w:hAnsi="Arial" w:cs="Arial"/>
          <w:b/>
          <w:bCs/>
          <w:color w:val="333333"/>
          <w:sz w:val="20"/>
          <w:szCs w:val="20"/>
          <w:lang w:eastAsia="ru-RU"/>
        </w:rPr>
      </w:pPr>
      <w:r w:rsidRPr="00210001">
        <w:rPr>
          <w:rFonts w:ascii="Arial" w:eastAsia="Times New Roman" w:hAnsi="Arial" w:cs="Arial"/>
          <w:b/>
          <w:bCs/>
          <w:color w:val="333333"/>
          <w:sz w:val="20"/>
          <w:szCs w:val="20"/>
          <w:lang w:eastAsia="ru-RU"/>
        </w:rPr>
        <w:t>Структура и объем образовательной программы</w:t>
      </w:r>
    </w:p>
    <w:tbl>
      <w:tblPr>
        <w:tblW w:w="0" w:type="auto"/>
        <w:tblCellMar>
          <w:top w:w="15" w:type="dxa"/>
          <w:left w:w="15" w:type="dxa"/>
          <w:bottom w:w="15" w:type="dxa"/>
          <w:right w:w="15" w:type="dxa"/>
        </w:tblCellMar>
        <w:tblLook w:val="04A0"/>
      </w:tblPr>
      <w:tblGrid>
        <w:gridCol w:w="6965"/>
        <w:gridCol w:w="2703"/>
      </w:tblGrid>
      <w:tr w:rsidR="00210001" w:rsidRPr="00210001" w:rsidTr="00210001">
        <w:tc>
          <w:tcPr>
            <w:tcW w:w="0" w:type="auto"/>
            <w:hideMark/>
          </w:tcPr>
          <w:p w:rsidR="00210001" w:rsidRPr="00210001" w:rsidRDefault="00210001" w:rsidP="00210001">
            <w:pPr>
              <w:rPr>
                <w:rFonts w:ascii="Arial" w:eastAsia="Times New Roman" w:hAnsi="Arial" w:cs="Arial"/>
                <w:b/>
                <w:bCs/>
                <w:color w:val="333333"/>
                <w:sz w:val="17"/>
                <w:szCs w:val="17"/>
                <w:lang w:eastAsia="ru-RU"/>
              </w:rPr>
            </w:pPr>
            <w:r w:rsidRPr="00210001">
              <w:rPr>
                <w:rFonts w:ascii="Arial" w:eastAsia="Times New Roman" w:hAnsi="Arial" w:cs="Arial"/>
                <w:b/>
                <w:bCs/>
                <w:color w:val="333333"/>
                <w:sz w:val="17"/>
                <w:szCs w:val="17"/>
                <w:lang w:eastAsia="ru-RU"/>
              </w:rPr>
              <w:t xml:space="preserve">Структура образовательной программы </w:t>
            </w:r>
          </w:p>
        </w:tc>
        <w:tc>
          <w:tcPr>
            <w:tcW w:w="0" w:type="auto"/>
            <w:hideMark/>
          </w:tcPr>
          <w:p w:rsidR="00210001" w:rsidRPr="00210001" w:rsidRDefault="00210001" w:rsidP="00210001">
            <w:pPr>
              <w:rPr>
                <w:rFonts w:ascii="Arial" w:eastAsia="Times New Roman" w:hAnsi="Arial" w:cs="Arial"/>
                <w:b/>
                <w:bCs/>
                <w:color w:val="333333"/>
                <w:sz w:val="17"/>
                <w:szCs w:val="17"/>
                <w:lang w:eastAsia="ru-RU"/>
              </w:rPr>
            </w:pPr>
            <w:r w:rsidRPr="00210001">
              <w:rPr>
                <w:rFonts w:ascii="Arial" w:eastAsia="Times New Roman" w:hAnsi="Arial" w:cs="Arial"/>
                <w:b/>
                <w:bCs/>
                <w:color w:val="333333"/>
                <w:sz w:val="17"/>
                <w:szCs w:val="17"/>
                <w:lang w:eastAsia="ru-RU"/>
              </w:rPr>
              <w:t xml:space="preserve">Объем образовательной программы в академических часах </w:t>
            </w:r>
          </w:p>
        </w:tc>
      </w:tr>
      <w:tr w:rsidR="00210001" w:rsidRPr="00210001" w:rsidTr="00210001">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Общепрофессиональный цикл </w:t>
            </w: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не менее 180 </w:t>
            </w:r>
          </w:p>
        </w:tc>
      </w:tr>
      <w:tr w:rsidR="00210001" w:rsidRPr="00210001" w:rsidTr="00210001">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Профессиональный цикл </w:t>
            </w: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не менее 972 </w:t>
            </w:r>
          </w:p>
        </w:tc>
      </w:tr>
      <w:tr w:rsidR="00210001" w:rsidRPr="00210001" w:rsidTr="00210001">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Государственная итоговая аттестация: </w:t>
            </w: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    </w:t>
            </w:r>
          </w:p>
        </w:tc>
      </w:tr>
      <w:tr w:rsidR="00210001" w:rsidRPr="00210001" w:rsidTr="00210001">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на базе среднего общего образования </w:t>
            </w: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36 </w:t>
            </w:r>
          </w:p>
        </w:tc>
      </w:tr>
      <w:tr w:rsidR="00210001" w:rsidRPr="00210001" w:rsidTr="00210001">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на базе основного общего образования </w:t>
            </w: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72 </w:t>
            </w:r>
          </w:p>
        </w:tc>
      </w:tr>
      <w:tr w:rsidR="00210001" w:rsidRPr="00210001" w:rsidTr="00210001">
        <w:tc>
          <w:tcPr>
            <w:tcW w:w="0" w:type="auto"/>
            <w:gridSpan w:val="2"/>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Общий объем образовательной программы: </w:t>
            </w:r>
          </w:p>
        </w:tc>
      </w:tr>
      <w:tr w:rsidR="00210001" w:rsidRPr="00210001" w:rsidTr="00210001">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на базе среднего общего образования </w:t>
            </w: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1476 </w:t>
            </w:r>
          </w:p>
        </w:tc>
      </w:tr>
      <w:tr w:rsidR="00210001" w:rsidRPr="00210001" w:rsidTr="00210001">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w:t>
            </w: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4248 </w:t>
            </w:r>
          </w:p>
        </w:tc>
      </w:tr>
    </w:tbl>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32-36 академическим часам.</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r:id="rId13" w:anchor="201" w:history="1">
        <w:r w:rsidRPr="00210001">
          <w:rPr>
            <w:rFonts w:ascii="Arial" w:eastAsia="Times New Roman" w:hAnsi="Arial" w:cs="Arial"/>
            <w:color w:val="2060A4"/>
            <w:sz w:val="17"/>
            <w:lang w:eastAsia="ru-RU"/>
          </w:rPr>
          <w:t>Таблицей № 1</w:t>
        </w:r>
      </w:hyperlink>
      <w:r w:rsidRPr="00210001">
        <w:rPr>
          <w:rFonts w:ascii="Arial" w:eastAsia="Times New Roman" w:hAnsi="Arial" w:cs="Arial"/>
          <w:color w:val="000000"/>
          <w:sz w:val="17"/>
          <w:szCs w:val="17"/>
          <w:lang w:eastAsia="ru-RU"/>
        </w:rPr>
        <w:t xml:space="preserve"> настоящего ФГОС СПО, в очно-заочной форме обучения - не менее 25 процентов.</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lastRenderedPageBreak/>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В профессиональный цикл образовательной программы входят следующие виды практик: учебная практика и производственная практика.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2.8. Государственная итоговая аттестация проводится в форме защиты выпускной квалификационной работы в виде демонстрационного экзамена.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210001" w:rsidRPr="00210001" w:rsidRDefault="00210001" w:rsidP="00210001">
      <w:pPr>
        <w:shd w:val="clear" w:color="auto" w:fill="FFFFFF"/>
        <w:spacing w:after="204" w:line="216" w:lineRule="atLeast"/>
        <w:outlineLvl w:val="2"/>
        <w:rPr>
          <w:rFonts w:ascii="Arial" w:eastAsia="Times New Roman" w:hAnsi="Arial" w:cs="Arial"/>
          <w:b/>
          <w:bCs/>
          <w:color w:val="333333"/>
          <w:sz w:val="20"/>
          <w:szCs w:val="20"/>
          <w:lang w:eastAsia="ru-RU"/>
        </w:rPr>
      </w:pPr>
      <w:r w:rsidRPr="00210001">
        <w:rPr>
          <w:rFonts w:ascii="Arial" w:eastAsia="Times New Roman" w:hAnsi="Arial" w:cs="Arial"/>
          <w:b/>
          <w:bCs/>
          <w:color w:val="333333"/>
          <w:sz w:val="20"/>
          <w:szCs w:val="20"/>
          <w:lang w:eastAsia="ru-RU"/>
        </w:rPr>
        <w:t>III. Требования к результатам освоения образовательной программы</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3.1. В результате освоения образовательной программы у выпускника должны быть сформированы общие и профессиональные компетенции.</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3.2. Выпускник, освоивший образовательную программу, должен обладать следующими общими компетенциями (далее - ОК):</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ОК 01. Выбирать способы решения задач профессиональной деятельности, применительно к различным контекстам.</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ОК 02. Осуществлять поиск, анализ и интерпретацию информации, необходимой для выполнения задач профессиональной деятельности.</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ОК 03. Планировать и реализовывать собственное профессиональное и личностное развитие.</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ОК 04. Работать в коллективе и команде, эффективно взаимодействовать с коллегами, руководством, клиентами.</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ОК 07. Содействовать сохранению окружающей среды, ресурсосбережению, эффективно действовать в чрезвычайных ситуациях.</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ОК 09. Использовать информационные технологии в профессиональной деятельности.</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ОК 10. Пользоваться профессиональной документацией на государственном и иностранном языке.</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ОК 11. Планировать предпринимательскую деятельность в профессиональной сфере.</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r:id="rId14" w:anchor="1112" w:history="1">
        <w:r w:rsidRPr="00210001">
          <w:rPr>
            <w:rFonts w:ascii="Arial" w:eastAsia="Times New Roman" w:hAnsi="Arial" w:cs="Arial"/>
            <w:color w:val="2060A4"/>
            <w:sz w:val="17"/>
            <w:lang w:eastAsia="ru-RU"/>
          </w:rPr>
          <w:t>пунктом 1.12</w:t>
        </w:r>
      </w:hyperlink>
      <w:r w:rsidRPr="00210001">
        <w:rPr>
          <w:rFonts w:ascii="Arial" w:eastAsia="Times New Roman" w:hAnsi="Arial" w:cs="Arial"/>
          <w:color w:val="000000"/>
          <w:sz w:val="17"/>
          <w:szCs w:val="17"/>
          <w:lang w:eastAsia="ru-RU"/>
        </w:rPr>
        <w:t xml:space="preserve"> настоящего ФГОС СПО.</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Таблица № 2</w:t>
      </w:r>
    </w:p>
    <w:p w:rsidR="00210001" w:rsidRPr="00210001" w:rsidRDefault="00210001" w:rsidP="00210001">
      <w:pPr>
        <w:shd w:val="clear" w:color="auto" w:fill="FFFFFF"/>
        <w:spacing w:after="204" w:line="216" w:lineRule="atLeast"/>
        <w:outlineLvl w:val="2"/>
        <w:rPr>
          <w:rFonts w:ascii="Arial" w:eastAsia="Times New Roman" w:hAnsi="Arial" w:cs="Arial"/>
          <w:b/>
          <w:bCs/>
          <w:color w:val="333333"/>
          <w:sz w:val="20"/>
          <w:szCs w:val="20"/>
          <w:lang w:eastAsia="ru-RU"/>
        </w:rPr>
      </w:pPr>
      <w:r w:rsidRPr="00210001">
        <w:rPr>
          <w:rFonts w:ascii="Arial" w:eastAsia="Times New Roman" w:hAnsi="Arial" w:cs="Arial"/>
          <w:b/>
          <w:bCs/>
          <w:color w:val="333333"/>
          <w:sz w:val="20"/>
          <w:szCs w:val="20"/>
          <w:lang w:eastAsia="ru-RU"/>
        </w:rPr>
        <w:t>Соотнесение основных видов деятельности и квалификаций квалифицированного рабочего, служащего при формировании  образовательной программы</w:t>
      </w:r>
    </w:p>
    <w:tbl>
      <w:tblPr>
        <w:tblW w:w="0" w:type="auto"/>
        <w:tblCellMar>
          <w:top w:w="15" w:type="dxa"/>
          <w:left w:w="15" w:type="dxa"/>
          <w:bottom w:w="15" w:type="dxa"/>
          <w:right w:w="15" w:type="dxa"/>
        </w:tblCellMar>
        <w:tblLook w:val="04A0"/>
      </w:tblPr>
      <w:tblGrid>
        <w:gridCol w:w="4231"/>
        <w:gridCol w:w="5437"/>
      </w:tblGrid>
      <w:tr w:rsidR="00210001" w:rsidRPr="00210001" w:rsidTr="00210001">
        <w:tc>
          <w:tcPr>
            <w:tcW w:w="0" w:type="auto"/>
            <w:hideMark/>
          </w:tcPr>
          <w:p w:rsidR="00210001" w:rsidRPr="00210001" w:rsidRDefault="00210001" w:rsidP="00210001">
            <w:pPr>
              <w:rPr>
                <w:rFonts w:ascii="Arial" w:eastAsia="Times New Roman" w:hAnsi="Arial" w:cs="Arial"/>
                <w:b/>
                <w:bCs/>
                <w:color w:val="333333"/>
                <w:sz w:val="17"/>
                <w:szCs w:val="17"/>
                <w:lang w:eastAsia="ru-RU"/>
              </w:rPr>
            </w:pPr>
            <w:r w:rsidRPr="00210001">
              <w:rPr>
                <w:rFonts w:ascii="Arial" w:eastAsia="Times New Roman" w:hAnsi="Arial" w:cs="Arial"/>
                <w:b/>
                <w:bCs/>
                <w:color w:val="333333"/>
                <w:sz w:val="17"/>
                <w:szCs w:val="17"/>
                <w:lang w:eastAsia="ru-RU"/>
              </w:rPr>
              <w:t xml:space="preserve">Основные виды деятельности </w:t>
            </w:r>
          </w:p>
        </w:tc>
        <w:tc>
          <w:tcPr>
            <w:tcW w:w="0" w:type="auto"/>
            <w:hideMark/>
          </w:tcPr>
          <w:p w:rsidR="00210001" w:rsidRPr="00210001" w:rsidRDefault="00210001" w:rsidP="00210001">
            <w:pPr>
              <w:rPr>
                <w:rFonts w:ascii="Arial" w:eastAsia="Times New Roman" w:hAnsi="Arial" w:cs="Arial"/>
                <w:b/>
                <w:bCs/>
                <w:color w:val="333333"/>
                <w:sz w:val="17"/>
                <w:szCs w:val="17"/>
                <w:lang w:eastAsia="ru-RU"/>
              </w:rPr>
            </w:pPr>
            <w:r w:rsidRPr="00210001">
              <w:rPr>
                <w:rFonts w:ascii="Arial" w:eastAsia="Times New Roman" w:hAnsi="Arial" w:cs="Arial"/>
                <w:b/>
                <w:bCs/>
                <w:color w:val="333333"/>
                <w:sz w:val="17"/>
                <w:szCs w:val="17"/>
                <w:lang w:eastAsia="ru-RU"/>
              </w:rPr>
              <w:t xml:space="preserve">Наименование квалификаций квалифицированного рабочего, служащего </w:t>
            </w:r>
          </w:p>
        </w:tc>
      </w:tr>
      <w:tr w:rsidR="00210001" w:rsidRPr="00210001" w:rsidTr="00210001">
        <w:tc>
          <w:tcPr>
            <w:tcW w:w="0" w:type="auto"/>
            <w:vMerge w:val="restart"/>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Выполнение штукатурных и декоративных работ </w:t>
            </w: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Штукатур </w:t>
            </w:r>
            <w:r>
              <w:rPr>
                <w:rFonts w:ascii="Arial" w:eastAsia="Times New Roman" w:hAnsi="Arial" w:cs="Arial"/>
                <w:noProof/>
                <w:color w:val="333333"/>
                <w:sz w:val="17"/>
                <w:szCs w:val="17"/>
                <w:lang w:eastAsia="ru-RU"/>
              </w:rPr>
              <w:drawing>
                <wp:inline distT="0" distB="0" distL="0" distR="0">
                  <wp:extent cx="152400" cy="160020"/>
                  <wp:effectExtent l="19050" t="0" r="0" b="0"/>
                  <wp:docPr id="7" name="Рисунок 7" descr="http://www.garant.ru/files/8/7/1085678/pict37-71476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arant.ru/files/8/7/1085678/pict37-71476306.png"/>
                          <pic:cNvPicPr>
                            <a:picLocks noChangeAspect="1" noChangeArrowheads="1"/>
                          </pic:cNvPicPr>
                        </pic:nvPicPr>
                        <pic:blipFill>
                          <a:blip r:embed="rId9"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210001">
              <w:rPr>
                <w:rFonts w:ascii="Arial" w:eastAsia="Times New Roman" w:hAnsi="Arial" w:cs="Arial"/>
                <w:color w:val="333333"/>
                <w:sz w:val="17"/>
                <w:szCs w:val="17"/>
                <w:lang w:eastAsia="ru-RU"/>
              </w:rPr>
              <w:t xml:space="preserve">маляр строительный </w:t>
            </w:r>
          </w:p>
        </w:tc>
      </w:tr>
      <w:tr w:rsidR="00210001" w:rsidRPr="00210001" w:rsidTr="00210001">
        <w:tc>
          <w:tcPr>
            <w:tcW w:w="0" w:type="auto"/>
            <w:vMerge/>
            <w:vAlign w:val="center"/>
            <w:hideMark/>
          </w:tcPr>
          <w:p w:rsidR="00210001" w:rsidRPr="00210001" w:rsidRDefault="00210001" w:rsidP="00210001">
            <w:pPr>
              <w:rPr>
                <w:rFonts w:ascii="Arial" w:eastAsia="Times New Roman" w:hAnsi="Arial" w:cs="Arial"/>
                <w:color w:val="333333"/>
                <w:sz w:val="17"/>
                <w:szCs w:val="17"/>
                <w:lang w:eastAsia="ru-RU"/>
              </w:rPr>
            </w:pP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Штукатур </w:t>
            </w:r>
            <w:r>
              <w:rPr>
                <w:rFonts w:ascii="Arial" w:eastAsia="Times New Roman" w:hAnsi="Arial" w:cs="Arial"/>
                <w:noProof/>
                <w:color w:val="333333"/>
                <w:sz w:val="17"/>
                <w:szCs w:val="17"/>
                <w:lang w:eastAsia="ru-RU"/>
              </w:rPr>
              <w:drawing>
                <wp:inline distT="0" distB="0" distL="0" distR="0">
                  <wp:extent cx="152400" cy="160020"/>
                  <wp:effectExtent l="19050" t="0" r="0" b="0"/>
                  <wp:docPr id="8" name="Рисунок 8" descr="http://www.garant.ru/files/8/7/1085678/pict38-71476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arant.ru/files/8/7/1085678/pict38-71476306.png"/>
                          <pic:cNvPicPr>
                            <a:picLocks noChangeAspect="1" noChangeArrowheads="1"/>
                          </pic:cNvPicPr>
                        </pic:nvPicPr>
                        <pic:blipFill>
                          <a:blip r:embed="rId9"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210001">
              <w:rPr>
                <w:rFonts w:ascii="Arial" w:eastAsia="Times New Roman" w:hAnsi="Arial" w:cs="Arial"/>
                <w:color w:val="333333"/>
                <w:sz w:val="17"/>
                <w:szCs w:val="17"/>
                <w:lang w:eastAsia="ru-RU"/>
              </w:rPr>
              <w:t xml:space="preserve">облицовщик-плиточник </w:t>
            </w:r>
          </w:p>
        </w:tc>
      </w:tr>
      <w:tr w:rsidR="00210001" w:rsidRPr="00210001" w:rsidTr="00210001">
        <w:tc>
          <w:tcPr>
            <w:tcW w:w="0" w:type="auto"/>
            <w:vMerge/>
            <w:vAlign w:val="center"/>
            <w:hideMark/>
          </w:tcPr>
          <w:p w:rsidR="00210001" w:rsidRPr="00210001" w:rsidRDefault="00210001" w:rsidP="00210001">
            <w:pPr>
              <w:rPr>
                <w:rFonts w:ascii="Arial" w:eastAsia="Times New Roman" w:hAnsi="Arial" w:cs="Arial"/>
                <w:color w:val="333333"/>
                <w:sz w:val="17"/>
                <w:szCs w:val="17"/>
                <w:lang w:eastAsia="ru-RU"/>
              </w:rPr>
            </w:pP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Штукатур </w:t>
            </w:r>
            <w:r>
              <w:rPr>
                <w:rFonts w:ascii="Arial" w:eastAsia="Times New Roman" w:hAnsi="Arial" w:cs="Arial"/>
                <w:noProof/>
                <w:color w:val="333333"/>
                <w:sz w:val="17"/>
                <w:szCs w:val="17"/>
                <w:lang w:eastAsia="ru-RU"/>
              </w:rPr>
              <w:drawing>
                <wp:inline distT="0" distB="0" distL="0" distR="0">
                  <wp:extent cx="152400" cy="160020"/>
                  <wp:effectExtent l="19050" t="0" r="0" b="0"/>
                  <wp:docPr id="9" name="Рисунок 9" descr="http://www.garant.ru/files/8/7/1085678/pict39-71476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arant.ru/files/8/7/1085678/pict39-71476306.png"/>
                          <pic:cNvPicPr>
                            <a:picLocks noChangeAspect="1" noChangeArrowheads="1"/>
                          </pic:cNvPicPr>
                        </pic:nvPicPr>
                        <pic:blipFill>
                          <a:blip r:embed="rId9"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210001">
              <w:rPr>
                <w:rFonts w:ascii="Arial" w:eastAsia="Times New Roman" w:hAnsi="Arial" w:cs="Arial"/>
                <w:color w:val="333333"/>
                <w:sz w:val="17"/>
                <w:szCs w:val="17"/>
                <w:lang w:eastAsia="ru-RU"/>
              </w:rPr>
              <w:t xml:space="preserve">монтажник каркасно-обшивных конструкций </w:t>
            </w:r>
          </w:p>
        </w:tc>
      </w:tr>
      <w:tr w:rsidR="00210001" w:rsidRPr="00210001" w:rsidTr="00210001">
        <w:tc>
          <w:tcPr>
            <w:tcW w:w="0" w:type="auto"/>
            <w:vMerge w:val="restart"/>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lastRenderedPageBreak/>
              <w:t xml:space="preserve">Выполнение монтажа каркасно-обшивных конструкций </w:t>
            </w: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Облицовщик-плиточник </w:t>
            </w:r>
            <w:r>
              <w:rPr>
                <w:rFonts w:ascii="Arial" w:eastAsia="Times New Roman" w:hAnsi="Arial" w:cs="Arial"/>
                <w:noProof/>
                <w:color w:val="333333"/>
                <w:sz w:val="17"/>
                <w:szCs w:val="17"/>
                <w:lang w:eastAsia="ru-RU"/>
              </w:rPr>
              <w:drawing>
                <wp:inline distT="0" distB="0" distL="0" distR="0">
                  <wp:extent cx="152400" cy="160020"/>
                  <wp:effectExtent l="19050" t="0" r="0" b="0"/>
                  <wp:docPr id="10" name="Рисунок 10" descr="http://www.garant.ru/files/8/7/1085678/pict40-71476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arant.ru/files/8/7/1085678/pict40-71476306.png"/>
                          <pic:cNvPicPr>
                            <a:picLocks noChangeAspect="1" noChangeArrowheads="1"/>
                          </pic:cNvPicPr>
                        </pic:nvPicPr>
                        <pic:blipFill>
                          <a:blip r:embed="rId9"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210001">
              <w:rPr>
                <w:rFonts w:ascii="Arial" w:eastAsia="Times New Roman" w:hAnsi="Arial" w:cs="Arial"/>
                <w:color w:val="333333"/>
                <w:sz w:val="17"/>
                <w:szCs w:val="17"/>
                <w:lang w:eastAsia="ru-RU"/>
              </w:rPr>
              <w:t xml:space="preserve">монтажник каркасно-обшивных конструкций </w:t>
            </w:r>
          </w:p>
        </w:tc>
      </w:tr>
      <w:tr w:rsidR="00210001" w:rsidRPr="00210001" w:rsidTr="00210001">
        <w:tc>
          <w:tcPr>
            <w:tcW w:w="0" w:type="auto"/>
            <w:vMerge/>
            <w:vAlign w:val="center"/>
            <w:hideMark/>
          </w:tcPr>
          <w:p w:rsidR="00210001" w:rsidRPr="00210001" w:rsidRDefault="00210001" w:rsidP="00210001">
            <w:pPr>
              <w:rPr>
                <w:rFonts w:ascii="Arial" w:eastAsia="Times New Roman" w:hAnsi="Arial" w:cs="Arial"/>
                <w:color w:val="333333"/>
                <w:sz w:val="17"/>
                <w:szCs w:val="17"/>
                <w:lang w:eastAsia="ru-RU"/>
              </w:rPr>
            </w:pP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Штукатур </w:t>
            </w:r>
            <w:r>
              <w:rPr>
                <w:rFonts w:ascii="Arial" w:eastAsia="Times New Roman" w:hAnsi="Arial" w:cs="Arial"/>
                <w:noProof/>
                <w:color w:val="333333"/>
                <w:sz w:val="17"/>
                <w:szCs w:val="17"/>
                <w:lang w:eastAsia="ru-RU"/>
              </w:rPr>
              <w:drawing>
                <wp:inline distT="0" distB="0" distL="0" distR="0">
                  <wp:extent cx="152400" cy="160020"/>
                  <wp:effectExtent l="19050" t="0" r="0" b="0"/>
                  <wp:docPr id="11" name="Рисунок 11" descr="http://www.garant.ru/files/8/7/1085678/pict41-71476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arant.ru/files/8/7/1085678/pict41-71476306.png"/>
                          <pic:cNvPicPr>
                            <a:picLocks noChangeAspect="1" noChangeArrowheads="1"/>
                          </pic:cNvPicPr>
                        </pic:nvPicPr>
                        <pic:blipFill>
                          <a:blip r:embed="rId9"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210001">
              <w:rPr>
                <w:rFonts w:ascii="Arial" w:eastAsia="Times New Roman" w:hAnsi="Arial" w:cs="Arial"/>
                <w:color w:val="333333"/>
                <w:sz w:val="17"/>
                <w:szCs w:val="17"/>
                <w:lang w:eastAsia="ru-RU"/>
              </w:rPr>
              <w:t xml:space="preserve">монтажник каркасно-обшивных конструкций </w:t>
            </w:r>
          </w:p>
        </w:tc>
      </w:tr>
      <w:tr w:rsidR="00210001" w:rsidRPr="00210001" w:rsidTr="00210001">
        <w:tc>
          <w:tcPr>
            <w:tcW w:w="0" w:type="auto"/>
            <w:vMerge/>
            <w:vAlign w:val="center"/>
            <w:hideMark/>
          </w:tcPr>
          <w:p w:rsidR="00210001" w:rsidRPr="00210001" w:rsidRDefault="00210001" w:rsidP="00210001">
            <w:pPr>
              <w:rPr>
                <w:rFonts w:ascii="Arial" w:eastAsia="Times New Roman" w:hAnsi="Arial" w:cs="Arial"/>
                <w:color w:val="333333"/>
                <w:sz w:val="17"/>
                <w:szCs w:val="17"/>
                <w:lang w:eastAsia="ru-RU"/>
              </w:rPr>
            </w:pP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Монтажник каркасно-обшивных конструкций </w:t>
            </w:r>
            <w:r>
              <w:rPr>
                <w:rFonts w:ascii="Arial" w:eastAsia="Times New Roman" w:hAnsi="Arial" w:cs="Arial"/>
                <w:noProof/>
                <w:color w:val="333333"/>
                <w:sz w:val="17"/>
                <w:szCs w:val="17"/>
                <w:lang w:eastAsia="ru-RU"/>
              </w:rPr>
              <w:drawing>
                <wp:inline distT="0" distB="0" distL="0" distR="0">
                  <wp:extent cx="152400" cy="160020"/>
                  <wp:effectExtent l="19050" t="0" r="0" b="0"/>
                  <wp:docPr id="12" name="Рисунок 12" descr="http://www.garant.ru/files/8/7/1085678/pict42-71476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arant.ru/files/8/7/1085678/pict42-71476306.png"/>
                          <pic:cNvPicPr>
                            <a:picLocks noChangeAspect="1" noChangeArrowheads="1"/>
                          </pic:cNvPicPr>
                        </pic:nvPicPr>
                        <pic:blipFill>
                          <a:blip r:embed="rId9"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210001">
              <w:rPr>
                <w:rFonts w:ascii="Arial" w:eastAsia="Times New Roman" w:hAnsi="Arial" w:cs="Arial"/>
                <w:color w:val="333333"/>
                <w:sz w:val="17"/>
                <w:szCs w:val="17"/>
                <w:lang w:eastAsia="ru-RU"/>
              </w:rPr>
              <w:t xml:space="preserve">маляр строительный </w:t>
            </w:r>
          </w:p>
        </w:tc>
      </w:tr>
      <w:tr w:rsidR="00210001" w:rsidRPr="00210001" w:rsidTr="00210001">
        <w:tc>
          <w:tcPr>
            <w:tcW w:w="0" w:type="auto"/>
            <w:vMerge w:val="restart"/>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Выполнение малярных и декоративно-художественных работ </w:t>
            </w: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Штукатур </w:t>
            </w:r>
            <w:r>
              <w:rPr>
                <w:rFonts w:ascii="Arial" w:eastAsia="Times New Roman" w:hAnsi="Arial" w:cs="Arial"/>
                <w:noProof/>
                <w:color w:val="333333"/>
                <w:sz w:val="17"/>
                <w:szCs w:val="17"/>
                <w:lang w:eastAsia="ru-RU"/>
              </w:rPr>
              <w:drawing>
                <wp:inline distT="0" distB="0" distL="0" distR="0">
                  <wp:extent cx="152400" cy="160020"/>
                  <wp:effectExtent l="19050" t="0" r="0" b="0"/>
                  <wp:docPr id="13" name="Рисунок 13" descr="http://www.garant.ru/files/8/7/1085678/pict43-71476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arant.ru/files/8/7/1085678/pict43-71476306.png"/>
                          <pic:cNvPicPr>
                            <a:picLocks noChangeAspect="1" noChangeArrowheads="1"/>
                          </pic:cNvPicPr>
                        </pic:nvPicPr>
                        <pic:blipFill>
                          <a:blip r:embed="rId9"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210001">
              <w:rPr>
                <w:rFonts w:ascii="Arial" w:eastAsia="Times New Roman" w:hAnsi="Arial" w:cs="Arial"/>
                <w:color w:val="333333"/>
                <w:sz w:val="17"/>
                <w:szCs w:val="17"/>
                <w:lang w:eastAsia="ru-RU"/>
              </w:rPr>
              <w:t xml:space="preserve">маляр строительный </w:t>
            </w:r>
          </w:p>
        </w:tc>
      </w:tr>
      <w:tr w:rsidR="00210001" w:rsidRPr="00210001" w:rsidTr="00210001">
        <w:tc>
          <w:tcPr>
            <w:tcW w:w="0" w:type="auto"/>
            <w:vMerge/>
            <w:vAlign w:val="center"/>
            <w:hideMark/>
          </w:tcPr>
          <w:p w:rsidR="00210001" w:rsidRPr="00210001" w:rsidRDefault="00210001" w:rsidP="00210001">
            <w:pPr>
              <w:rPr>
                <w:rFonts w:ascii="Arial" w:eastAsia="Times New Roman" w:hAnsi="Arial" w:cs="Arial"/>
                <w:color w:val="333333"/>
                <w:sz w:val="17"/>
                <w:szCs w:val="17"/>
                <w:lang w:eastAsia="ru-RU"/>
              </w:rPr>
            </w:pP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Монтажник каркасно-обшивных конструкций </w:t>
            </w:r>
            <w:r>
              <w:rPr>
                <w:rFonts w:ascii="Arial" w:eastAsia="Times New Roman" w:hAnsi="Arial" w:cs="Arial"/>
                <w:noProof/>
                <w:color w:val="333333"/>
                <w:sz w:val="17"/>
                <w:szCs w:val="17"/>
                <w:lang w:eastAsia="ru-RU"/>
              </w:rPr>
              <w:drawing>
                <wp:inline distT="0" distB="0" distL="0" distR="0">
                  <wp:extent cx="152400" cy="160020"/>
                  <wp:effectExtent l="19050" t="0" r="0" b="0"/>
                  <wp:docPr id="14" name="Рисунок 14" descr="http://www.garant.ru/files/8/7/1085678/pict44-71476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arant.ru/files/8/7/1085678/pict44-71476306.png"/>
                          <pic:cNvPicPr>
                            <a:picLocks noChangeAspect="1" noChangeArrowheads="1"/>
                          </pic:cNvPicPr>
                        </pic:nvPicPr>
                        <pic:blipFill>
                          <a:blip r:embed="rId9"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210001">
              <w:rPr>
                <w:rFonts w:ascii="Arial" w:eastAsia="Times New Roman" w:hAnsi="Arial" w:cs="Arial"/>
                <w:color w:val="333333"/>
                <w:sz w:val="17"/>
                <w:szCs w:val="17"/>
                <w:lang w:eastAsia="ru-RU"/>
              </w:rPr>
              <w:t xml:space="preserve">маляр строительный </w:t>
            </w:r>
          </w:p>
        </w:tc>
      </w:tr>
      <w:tr w:rsidR="00210001" w:rsidRPr="00210001" w:rsidTr="00210001">
        <w:tc>
          <w:tcPr>
            <w:tcW w:w="0" w:type="auto"/>
            <w:vMerge w:val="restart"/>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Выполнение облицовочных работ плитками и плитами </w:t>
            </w: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Облицовщик-плиточник </w:t>
            </w:r>
            <w:r>
              <w:rPr>
                <w:rFonts w:ascii="Arial" w:eastAsia="Times New Roman" w:hAnsi="Arial" w:cs="Arial"/>
                <w:noProof/>
                <w:color w:val="333333"/>
                <w:sz w:val="17"/>
                <w:szCs w:val="17"/>
                <w:lang w:eastAsia="ru-RU"/>
              </w:rPr>
              <w:drawing>
                <wp:inline distT="0" distB="0" distL="0" distR="0">
                  <wp:extent cx="152400" cy="160020"/>
                  <wp:effectExtent l="19050" t="0" r="0" b="0"/>
                  <wp:docPr id="15" name="Рисунок 15" descr="http://www.garant.ru/files/8/7/1085678/pict45-71476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arant.ru/files/8/7/1085678/pict45-71476306.png"/>
                          <pic:cNvPicPr>
                            <a:picLocks noChangeAspect="1" noChangeArrowheads="1"/>
                          </pic:cNvPicPr>
                        </pic:nvPicPr>
                        <pic:blipFill>
                          <a:blip r:embed="rId9"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210001">
              <w:rPr>
                <w:rFonts w:ascii="Arial" w:eastAsia="Times New Roman" w:hAnsi="Arial" w:cs="Arial"/>
                <w:color w:val="333333"/>
                <w:sz w:val="17"/>
                <w:szCs w:val="17"/>
                <w:lang w:eastAsia="ru-RU"/>
              </w:rPr>
              <w:t xml:space="preserve">облицовщик-мозаичник </w:t>
            </w:r>
          </w:p>
        </w:tc>
      </w:tr>
      <w:tr w:rsidR="00210001" w:rsidRPr="00210001" w:rsidTr="00210001">
        <w:tc>
          <w:tcPr>
            <w:tcW w:w="0" w:type="auto"/>
            <w:vMerge/>
            <w:vAlign w:val="center"/>
            <w:hideMark/>
          </w:tcPr>
          <w:p w:rsidR="00210001" w:rsidRPr="00210001" w:rsidRDefault="00210001" w:rsidP="00210001">
            <w:pPr>
              <w:rPr>
                <w:rFonts w:ascii="Arial" w:eastAsia="Times New Roman" w:hAnsi="Arial" w:cs="Arial"/>
                <w:color w:val="333333"/>
                <w:sz w:val="17"/>
                <w:szCs w:val="17"/>
                <w:lang w:eastAsia="ru-RU"/>
              </w:rPr>
            </w:pP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Облицовщик-плиточник </w:t>
            </w:r>
            <w:r>
              <w:rPr>
                <w:rFonts w:ascii="Arial" w:eastAsia="Times New Roman" w:hAnsi="Arial" w:cs="Arial"/>
                <w:noProof/>
                <w:color w:val="333333"/>
                <w:sz w:val="17"/>
                <w:szCs w:val="17"/>
                <w:lang w:eastAsia="ru-RU"/>
              </w:rPr>
              <w:drawing>
                <wp:inline distT="0" distB="0" distL="0" distR="0">
                  <wp:extent cx="152400" cy="160020"/>
                  <wp:effectExtent l="19050" t="0" r="0" b="0"/>
                  <wp:docPr id="16" name="Рисунок 16" descr="http://www.garant.ru/files/8/7/1085678/pict46-71476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arant.ru/files/8/7/1085678/pict46-71476306.png"/>
                          <pic:cNvPicPr>
                            <a:picLocks noChangeAspect="1" noChangeArrowheads="1"/>
                          </pic:cNvPicPr>
                        </pic:nvPicPr>
                        <pic:blipFill>
                          <a:blip r:embed="rId9"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210001">
              <w:rPr>
                <w:rFonts w:ascii="Arial" w:eastAsia="Times New Roman" w:hAnsi="Arial" w:cs="Arial"/>
                <w:color w:val="333333"/>
                <w:sz w:val="17"/>
                <w:szCs w:val="17"/>
                <w:lang w:eastAsia="ru-RU"/>
              </w:rPr>
              <w:t xml:space="preserve">монтажник каркасно-обшивных конструкций </w:t>
            </w:r>
          </w:p>
        </w:tc>
      </w:tr>
      <w:tr w:rsidR="00210001" w:rsidRPr="00210001" w:rsidTr="00210001">
        <w:tc>
          <w:tcPr>
            <w:tcW w:w="0" w:type="auto"/>
            <w:vMerge/>
            <w:vAlign w:val="center"/>
            <w:hideMark/>
          </w:tcPr>
          <w:p w:rsidR="00210001" w:rsidRPr="00210001" w:rsidRDefault="00210001" w:rsidP="00210001">
            <w:pPr>
              <w:rPr>
                <w:rFonts w:ascii="Arial" w:eastAsia="Times New Roman" w:hAnsi="Arial" w:cs="Arial"/>
                <w:color w:val="333333"/>
                <w:sz w:val="17"/>
                <w:szCs w:val="17"/>
                <w:lang w:eastAsia="ru-RU"/>
              </w:rPr>
            </w:pP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Штукатур </w:t>
            </w:r>
            <w:r>
              <w:rPr>
                <w:rFonts w:ascii="Arial" w:eastAsia="Times New Roman" w:hAnsi="Arial" w:cs="Arial"/>
                <w:noProof/>
                <w:color w:val="333333"/>
                <w:sz w:val="17"/>
                <w:szCs w:val="17"/>
                <w:lang w:eastAsia="ru-RU"/>
              </w:rPr>
              <w:drawing>
                <wp:inline distT="0" distB="0" distL="0" distR="0">
                  <wp:extent cx="152400" cy="160020"/>
                  <wp:effectExtent l="19050" t="0" r="0" b="0"/>
                  <wp:docPr id="17" name="Рисунок 17" descr="http://www.garant.ru/files/8/7/1085678/pict47-71476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arant.ru/files/8/7/1085678/pict47-71476306.png"/>
                          <pic:cNvPicPr>
                            <a:picLocks noChangeAspect="1" noChangeArrowheads="1"/>
                          </pic:cNvPicPr>
                        </pic:nvPicPr>
                        <pic:blipFill>
                          <a:blip r:embed="rId9"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210001">
              <w:rPr>
                <w:rFonts w:ascii="Arial" w:eastAsia="Times New Roman" w:hAnsi="Arial" w:cs="Arial"/>
                <w:color w:val="333333"/>
                <w:sz w:val="17"/>
                <w:szCs w:val="17"/>
                <w:lang w:eastAsia="ru-RU"/>
              </w:rPr>
              <w:t xml:space="preserve">облицовщик- плиточник </w:t>
            </w:r>
          </w:p>
        </w:tc>
      </w:tr>
      <w:tr w:rsidR="00210001" w:rsidRPr="00210001" w:rsidTr="00210001">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Выполнение мозаичных и декоративных работ </w:t>
            </w: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Облицовщик-плиточник облицовщик-мозаичник </w:t>
            </w:r>
          </w:p>
        </w:tc>
      </w:tr>
    </w:tbl>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3.4.1. Выполнение штукатурных и декоративных работ.</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1.1. 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1.2. Приготавливать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1.3.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1.4.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1.5. Выполнять ремонт оштукатуренных поверхностей с соблюдением технологической последовательности выполнения операций и безопасных условий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1.6. Устраивать наливные стяжки полов с соблюдением технологической последовательности выполнения операций и безопасных условий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1.7. Производить монтаж и ремонт фасадных, теплоизоляционных, композиционных систем с соблюдением технологической последовательности выполнения операций и безопасных условий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3.4.2. Выполнение монтажа каркасно-обшивных конструкций.</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2.1. Выполнять подготовительные работы, включающие в себя: организацию рабочего места, выбор инструментов, приспособлений, подбор и расчет материалов, необходимых для выполнения работ при устройстве каркасно-обшивных конструкций, в соответствии с требованиями охраны труда, техники безопасности, пожарной безопасности и охраны окружающей среды.</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2.2. Устраивать каркасно-обшивные конструкции, сборные основания пола с соблюдением технологической последовательности выполнения операций и безопасных условий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2.3. Выполнять отделку каркасно-обшивных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2.4.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2.5.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2.6 Выполнять ремонт каркасно-обшивных конструкций с соблюдением технологической последовательности выполнения операций и безопасных условий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2.7. Выполнять монтаж каркасно-обшивных конструкций сложной геометрической формы с соблюдением технологической последовательности выполнения операций и безопасных условий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3.4.3. Выполнение малярных и декоративно-художественных работ.</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lastRenderedPageBreak/>
        <w:t>ПК 3.1. Выполнять подготовительные работы при производстве малярных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3.2. Приготавливать составы для малярных и декоративных работ по заданной рецептуре с соблюдением безопасных условий труда и охраны окружающей среды.</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3.3.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3.4. Окрашивать поверхности различными малярными составами, используя необходимые инструменты, приспособления и оборудование, с соблюдением безопасных условий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3.5. Оклеивать поверхности различными материалами с соблюдением требований технологического задания и безопасных условий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3.6. Выполнять декоративно-художественную отделку стен, потолков и других архитектурно-конструктивных элементов различными способами с применением необходимых материалов, инструментов и оборудования с соблюдением безопасных условий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3.7. Выполнять ремонт и восстановление малярных и декоративно-художественных отделок в соответствии с технологическим заданием и соблюдением безопасных условий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3.4.4. Выполнение облицовочных работ плитками и плитами.</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4.1. Выполнять подготовительные работы, включающие в себя: организацию рабочего места, выбор инструментов, приспособлений, материалов, приготовление растворов при производстве облицовочных работ плитками и плитами, в соответствии с заданием и требованиями охраны труда и техники безопасности.</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4.2. Выполнять облицовочные работы горизонтальных и вертикальных внутренних поверхностей помещений в соответствии с заданием, с соблюдением технологической последовательности выполнения операций и безопасных условий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4.3.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4.4.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4.5.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4.6. Устраивать декоративные и художественные мозаичные поверхности с применением облицовочной плитки.</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3.4.5. Выполнение мозаичных и декоративных работ.</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5.1. Производить подготовительные работы при выполнении мозаичных покрытий с соблюдением требований охраны труда, техники безопасности, пожарной безопасности и охраны окружающей среды.</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5.2. Приготавливать составы для мозаичных и декоративных работ по заданной рецептуре с соблюдением безопасных условий труда и охраны окружающей среды.</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5.3. Устраивать мозаичные полы в соответствии с технологическим заданием и безопасными условиями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5.4. Производить укладку мозаичных архитектурных деталей с соблюдением технологических требований и безопасных условий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5.5. Выполнять художественно-декоративные мозаичные покрытия с соблюдением требований технологического задания и безопасных условий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ПК 5.6. Выполнять ремонт мозаичных покрытий в соответствии с технологическим заданием и безопасными условиями труда.</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 xml:space="preserve">3.5. Минимальные требования к результатам освоения основных видов деятельности образовательной программы представлены в </w:t>
      </w:r>
      <w:hyperlink r:id="rId15" w:anchor="20000" w:history="1">
        <w:r w:rsidRPr="00210001">
          <w:rPr>
            <w:rFonts w:ascii="Arial" w:eastAsia="Times New Roman" w:hAnsi="Arial" w:cs="Arial"/>
            <w:color w:val="2060A4"/>
            <w:sz w:val="17"/>
            <w:lang w:eastAsia="ru-RU"/>
          </w:rPr>
          <w:t>приложении № 2</w:t>
        </w:r>
      </w:hyperlink>
      <w:r w:rsidRPr="00210001">
        <w:rPr>
          <w:rFonts w:ascii="Arial" w:eastAsia="Times New Roman" w:hAnsi="Arial" w:cs="Arial"/>
          <w:color w:val="000000"/>
          <w:sz w:val="17"/>
          <w:szCs w:val="17"/>
          <w:lang w:eastAsia="ru-RU"/>
        </w:rPr>
        <w:t xml:space="preserve"> к настоящему ФГОС СПО.</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установленных настоящим ФГОС СПО.</w:t>
      </w:r>
    </w:p>
    <w:p w:rsidR="00210001" w:rsidRPr="00210001" w:rsidRDefault="00210001" w:rsidP="00210001">
      <w:pPr>
        <w:shd w:val="clear" w:color="auto" w:fill="FFFFFF"/>
        <w:spacing w:after="204" w:line="216" w:lineRule="atLeast"/>
        <w:outlineLvl w:val="2"/>
        <w:rPr>
          <w:rFonts w:ascii="Arial" w:eastAsia="Times New Roman" w:hAnsi="Arial" w:cs="Arial"/>
          <w:b/>
          <w:bCs/>
          <w:color w:val="333333"/>
          <w:sz w:val="20"/>
          <w:szCs w:val="20"/>
          <w:lang w:eastAsia="ru-RU"/>
        </w:rPr>
      </w:pPr>
      <w:r w:rsidRPr="00210001">
        <w:rPr>
          <w:rFonts w:ascii="Arial" w:eastAsia="Times New Roman" w:hAnsi="Arial" w:cs="Arial"/>
          <w:b/>
          <w:bCs/>
          <w:color w:val="333333"/>
          <w:sz w:val="20"/>
          <w:szCs w:val="20"/>
          <w:lang w:eastAsia="ru-RU"/>
        </w:rPr>
        <w:lastRenderedPageBreak/>
        <w:t>IV. Требования к условиям реализации образовательной программы</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4.2. Общесистемные требования к условиям реализации образовательной программы.</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4.3. Требования к материально-техническому и учебно-методическому обеспечению реализации образовательной программы.</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4.3.3. Образовательная организация должна быть обеспечена необходимым комплектом лицензионного программного обеспечения.</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В качестве основной литературы образовательная организация использует учебники, учебные пособия, предусмотренные ПООП.</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4.3.6. Образовательная программа должна обеспечиваться учебно-методической документацией по всем учебным предметам, дисциплинам, модулям.</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4.4. Требования к кадровым условиям реализации образовательной программы.</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r:id="rId16" w:anchor="1015" w:history="1">
        <w:r w:rsidRPr="00210001">
          <w:rPr>
            <w:rFonts w:ascii="Arial" w:eastAsia="Times New Roman" w:hAnsi="Arial" w:cs="Arial"/>
            <w:color w:val="2060A4"/>
            <w:sz w:val="17"/>
            <w:lang w:eastAsia="ru-RU"/>
          </w:rPr>
          <w:t>пункте 1.5</w:t>
        </w:r>
      </w:hyperlink>
      <w:r w:rsidRPr="00210001">
        <w:rPr>
          <w:rFonts w:ascii="Arial" w:eastAsia="Times New Roman" w:hAnsi="Arial" w:cs="Arial"/>
          <w:color w:val="000000"/>
          <w:sz w:val="17"/>
          <w:szCs w:val="17"/>
          <w:lang w:eastAsia="ru-RU"/>
        </w:rPr>
        <w:t xml:space="preserve"> настоящего ФГОС СПО (имеющих стаж работы в данной профессиональной области не менее 3 лет).</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lastRenderedPageBreak/>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r:id="rId17" w:anchor="1015" w:history="1">
        <w:r w:rsidRPr="00210001">
          <w:rPr>
            <w:rFonts w:ascii="Arial" w:eastAsia="Times New Roman" w:hAnsi="Arial" w:cs="Arial"/>
            <w:color w:val="2060A4"/>
            <w:sz w:val="17"/>
            <w:lang w:eastAsia="ru-RU"/>
          </w:rPr>
          <w:t>пункте 1.5</w:t>
        </w:r>
      </w:hyperlink>
      <w:r w:rsidRPr="00210001">
        <w:rPr>
          <w:rFonts w:ascii="Arial" w:eastAsia="Times New Roman" w:hAnsi="Arial" w:cs="Arial"/>
          <w:color w:val="000000"/>
          <w:sz w:val="17"/>
          <w:szCs w:val="17"/>
          <w:lang w:eastAsia="ru-RU"/>
        </w:rPr>
        <w:t xml:space="preserve"> настоящего ФГОС СПО, не реже 1 раза в 3 года с учетом расширения спектра профессиональных компетенций.</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r:id="rId18" w:anchor="1015" w:history="1">
        <w:r w:rsidRPr="00210001">
          <w:rPr>
            <w:rFonts w:ascii="Arial" w:eastAsia="Times New Roman" w:hAnsi="Arial" w:cs="Arial"/>
            <w:color w:val="2060A4"/>
            <w:sz w:val="17"/>
            <w:lang w:eastAsia="ru-RU"/>
          </w:rPr>
          <w:t>пункте 1.5</w:t>
        </w:r>
      </w:hyperlink>
      <w:r w:rsidRPr="00210001">
        <w:rPr>
          <w:rFonts w:ascii="Arial" w:eastAsia="Times New Roman" w:hAnsi="Arial" w:cs="Arial"/>
          <w:color w:val="000000"/>
          <w:sz w:val="17"/>
          <w:szCs w:val="17"/>
          <w:lang w:eastAsia="ru-RU"/>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4.5. Требования к финансовым условиям реализации образовательной программы.</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4.6. Требования к применяемым механизмам оценки качества образовательной программы.</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______________________________</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 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 См. статью 14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w:t>
      </w:r>
    </w:p>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Приложение № 1</w:t>
      </w:r>
      <w:r w:rsidRPr="00210001">
        <w:rPr>
          <w:rFonts w:ascii="Arial" w:eastAsia="Times New Roman" w:hAnsi="Arial" w:cs="Arial"/>
          <w:color w:val="000000"/>
          <w:sz w:val="17"/>
          <w:szCs w:val="17"/>
          <w:lang w:eastAsia="ru-RU"/>
        </w:rPr>
        <w:br/>
        <w:t xml:space="preserve">к </w:t>
      </w:r>
      <w:hyperlink r:id="rId19" w:anchor="1000" w:history="1">
        <w:r w:rsidRPr="00210001">
          <w:rPr>
            <w:rFonts w:ascii="Arial" w:eastAsia="Times New Roman" w:hAnsi="Arial" w:cs="Arial"/>
            <w:color w:val="2060A4"/>
            <w:sz w:val="17"/>
            <w:lang w:eastAsia="ru-RU"/>
          </w:rPr>
          <w:t>ФГОС</w:t>
        </w:r>
      </w:hyperlink>
      <w:r w:rsidRPr="00210001">
        <w:rPr>
          <w:rFonts w:ascii="Arial" w:eastAsia="Times New Roman" w:hAnsi="Arial" w:cs="Arial"/>
          <w:color w:val="000000"/>
          <w:sz w:val="17"/>
          <w:szCs w:val="17"/>
          <w:lang w:eastAsia="ru-RU"/>
        </w:rPr>
        <w:t xml:space="preserve"> СПО по профессии</w:t>
      </w:r>
      <w:r w:rsidRPr="00210001">
        <w:rPr>
          <w:rFonts w:ascii="Arial" w:eastAsia="Times New Roman" w:hAnsi="Arial" w:cs="Arial"/>
          <w:color w:val="000000"/>
          <w:sz w:val="17"/>
          <w:szCs w:val="17"/>
          <w:lang w:eastAsia="ru-RU"/>
        </w:rPr>
        <w:br/>
        <w:t>08.01.25 Мастер отделочных</w:t>
      </w:r>
      <w:r w:rsidRPr="00210001">
        <w:rPr>
          <w:rFonts w:ascii="Arial" w:eastAsia="Times New Roman" w:hAnsi="Arial" w:cs="Arial"/>
          <w:color w:val="000000"/>
          <w:sz w:val="17"/>
          <w:szCs w:val="17"/>
          <w:lang w:eastAsia="ru-RU"/>
        </w:rPr>
        <w:br/>
        <w:t>строительных и декоративных работ</w:t>
      </w:r>
    </w:p>
    <w:p w:rsidR="00210001" w:rsidRPr="00210001" w:rsidRDefault="00210001" w:rsidP="00210001">
      <w:pPr>
        <w:shd w:val="clear" w:color="auto" w:fill="FFFFFF"/>
        <w:spacing w:after="204" w:line="216" w:lineRule="atLeast"/>
        <w:outlineLvl w:val="2"/>
        <w:rPr>
          <w:rFonts w:ascii="Arial" w:eastAsia="Times New Roman" w:hAnsi="Arial" w:cs="Arial"/>
          <w:b/>
          <w:bCs/>
          <w:color w:val="333333"/>
          <w:sz w:val="20"/>
          <w:szCs w:val="20"/>
          <w:lang w:eastAsia="ru-RU"/>
        </w:rPr>
      </w:pPr>
      <w:r w:rsidRPr="00210001">
        <w:rPr>
          <w:rFonts w:ascii="Arial" w:eastAsia="Times New Roman" w:hAnsi="Arial" w:cs="Arial"/>
          <w:b/>
          <w:bCs/>
          <w:color w:val="333333"/>
          <w:sz w:val="20"/>
          <w:szCs w:val="20"/>
          <w:lang w:eastAsia="ru-RU"/>
        </w:rPr>
        <w:t>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профессии 08.01.25 Мастер отделочных строительных и декоративных работ</w:t>
      </w:r>
    </w:p>
    <w:tbl>
      <w:tblPr>
        <w:tblW w:w="0" w:type="auto"/>
        <w:tblCellMar>
          <w:top w:w="15" w:type="dxa"/>
          <w:left w:w="15" w:type="dxa"/>
          <w:bottom w:w="15" w:type="dxa"/>
          <w:right w:w="15" w:type="dxa"/>
        </w:tblCellMar>
        <w:tblLook w:val="04A0"/>
      </w:tblPr>
      <w:tblGrid>
        <w:gridCol w:w="2098"/>
        <w:gridCol w:w="7570"/>
      </w:tblGrid>
      <w:tr w:rsidR="00210001" w:rsidRPr="00210001" w:rsidTr="00210001">
        <w:tc>
          <w:tcPr>
            <w:tcW w:w="0" w:type="auto"/>
            <w:hideMark/>
          </w:tcPr>
          <w:p w:rsidR="00210001" w:rsidRPr="00210001" w:rsidRDefault="00210001" w:rsidP="00210001">
            <w:pPr>
              <w:rPr>
                <w:rFonts w:ascii="Arial" w:eastAsia="Times New Roman" w:hAnsi="Arial" w:cs="Arial"/>
                <w:b/>
                <w:bCs/>
                <w:color w:val="333333"/>
                <w:sz w:val="17"/>
                <w:szCs w:val="17"/>
                <w:lang w:eastAsia="ru-RU"/>
              </w:rPr>
            </w:pPr>
            <w:r w:rsidRPr="00210001">
              <w:rPr>
                <w:rFonts w:ascii="Arial" w:eastAsia="Times New Roman" w:hAnsi="Arial" w:cs="Arial"/>
                <w:b/>
                <w:bCs/>
                <w:color w:val="333333"/>
                <w:sz w:val="17"/>
                <w:szCs w:val="17"/>
                <w:lang w:eastAsia="ru-RU"/>
              </w:rPr>
              <w:t xml:space="preserve">Код профессионального стандарта </w:t>
            </w:r>
          </w:p>
        </w:tc>
        <w:tc>
          <w:tcPr>
            <w:tcW w:w="0" w:type="auto"/>
            <w:hideMark/>
          </w:tcPr>
          <w:p w:rsidR="00210001" w:rsidRPr="00210001" w:rsidRDefault="00210001" w:rsidP="00210001">
            <w:pPr>
              <w:rPr>
                <w:rFonts w:ascii="Arial" w:eastAsia="Times New Roman" w:hAnsi="Arial" w:cs="Arial"/>
                <w:b/>
                <w:bCs/>
                <w:color w:val="333333"/>
                <w:sz w:val="17"/>
                <w:szCs w:val="17"/>
                <w:lang w:eastAsia="ru-RU"/>
              </w:rPr>
            </w:pPr>
            <w:r w:rsidRPr="00210001">
              <w:rPr>
                <w:rFonts w:ascii="Arial" w:eastAsia="Times New Roman" w:hAnsi="Arial" w:cs="Arial"/>
                <w:b/>
                <w:bCs/>
                <w:color w:val="333333"/>
                <w:sz w:val="17"/>
                <w:szCs w:val="17"/>
                <w:lang w:eastAsia="ru-RU"/>
              </w:rPr>
              <w:t xml:space="preserve">Наименование профессионального стандарта </w:t>
            </w:r>
          </w:p>
        </w:tc>
      </w:tr>
      <w:tr w:rsidR="00210001" w:rsidRPr="00210001" w:rsidTr="00210001">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16.046 </w:t>
            </w: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Профессиональный стандарт «Маляр строительный», утвержден приказом Министерства труда и социальной защиты Российской Федерации от 25 декабря 2014 г. № 1138н (зарегистрирован Министерством юстиции Российской Федерации 2 февраля 2015 г., регистрационный № 35815) </w:t>
            </w:r>
          </w:p>
        </w:tc>
      </w:tr>
      <w:tr w:rsidR="00210001" w:rsidRPr="00210001" w:rsidTr="00210001">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16.054 </w:t>
            </w: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Профессиональный стандарт «Монтажник каркасно-обшивных конструкций», утвержден приказом Министерства труда и социальной защиты Российской Федерации от 10 марта 2015 г. № 150н (зарегистрирован Министерством юстиции Российской Федерации 26 марта 2015 г., регистрационный № 36573) </w:t>
            </w:r>
          </w:p>
        </w:tc>
      </w:tr>
      <w:tr w:rsidR="00210001" w:rsidRPr="00210001" w:rsidTr="00210001">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lastRenderedPageBreak/>
              <w:t xml:space="preserve">16.055 </w:t>
            </w: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Профессиональный стандарт «Штукатур», утвержден приказом Министерства труда и социальной защиты Российской Федерации от 10 марта 2015 г. № 148н (зарегистрирован Министерством юстиции Российской Федерации 27 марта 2015 г., регистрационный № 36577) </w:t>
            </w:r>
          </w:p>
        </w:tc>
      </w:tr>
    </w:tbl>
    <w:p w:rsidR="00210001" w:rsidRPr="00210001" w:rsidRDefault="00210001" w:rsidP="00210001">
      <w:pPr>
        <w:shd w:val="clear" w:color="auto" w:fill="FFFFFF"/>
        <w:spacing w:after="204"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t>Приложение № 2</w:t>
      </w:r>
      <w:r w:rsidRPr="00210001">
        <w:rPr>
          <w:rFonts w:ascii="Arial" w:eastAsia="Times New Roman" w:hAnsi="Arial" w:cs="Arial"/>
          <w:color w:val="000000"/>
          <w:sz w:val="17"/>
          <w:szCs w:val="17"/>
          <w:lang w:eastAsia="ru-RU"/>
        </w:rPr>
        <w:br/>
        <w:t xml:space="preserve">к </w:t>
      </w:r>
      <w:hyperlink r:id="rId20" w:anchor="1000" w:history="1">
        <w:r w:rsidRPr="00210001">
          <w:rPr>
            <w:rFonts w:ascii="Arial" w:eastAsia="Times New Roman" w:hAnsi="Arial" w:cs="Arial"/>
            <w:color w:val="2060A4"/>
            <w:sz w:val="17"/>
            <w:lang w:eastAsia="ru-RU"/>
          </w:rPr>
          <w:t>ФГОС</w:t>
        </w:r>
      </w:hyperlink>
      <w:r w:rsidRPr="00210001">
        <w:rPr>
          <w:rFonts w:ascii="Arial" w:eastAsia="Times New Roman" w:hAnsi="Arial" w:cs="Arial"/>
          <w:color w:val="000000"/>
          <w:sz w:val="17"/>
          <w:szCs w:val="17"/>
          <w:lang w:eastAsia="ru-RU"/>
        </w:rPr>
        <w:t xml:space="preserve"> СПО по профессии</w:t>
      </w:r>
      <w:r w:rsidRPr="00210001">
        <w:rPr>
          <w:rFonts w:ascii="Arial" w:eastAsia="Times New Roman" w:hAnsi="Arial" w:cs="Arial"/>
          <w:color w:val="000000"/>
          <w:sz w:val="17"/>
          <w:szCs w:val="17"/>
          <w:lang w:eastAsia="ru-RU"/>
        </w:rPr>
        <w:br/>
        <w:t>08.01.25 Мастер отделочных</w:t>
      </w:r>
      <w:r w:rsidRPr="00210001">
        <w:rPr>
          <w:rFonts w:ascii="Arial" w:eastAsia="Times New Roman" w:hAnsi="Arial" w:cs="Arial"/>
          <w:color w:val="000000"/>
          <w:sz w:val="17"/>
          <w:szCs w:val="17"/>
          <w:lang w:eastAsia="ru-RU"/>
        </w:rPr>
        <w:br/>
        <w:t>строительных и декоративных работ</w:t>
      </w:r>
    </w:p>
    <w:p w:rsidR="00210001" w:rsidRPr="00210001" w:rsidRDefault="00210001" w:rsidP="00210001">
      <w:pPr>
        <w:shd w:val="clear" w:color="auto" w:fill="FFFFFF"/>
        <w:spacing w:after="204" w:line="216" w:lineRule="atLeast"/>
        <w:outlineLvl w:val="2"/>
        <w:rPr>
          <w:rFonts w:ascii="Arial" w:eastAsia="Times New Roman" w:hAnsi="Arial" w:cs="Arial"/>
          <w:b/>
          <w:bCs/>
          <w:color w:val="333333"/>
          <w:sz w:val="20"/>
          <w:szCs w:val="20"/>
          <w:lang w:eastAsia="ru-RU"/>
        </w:rPr>
      </w:pPr>
      <w:r w:rsidRPr="00210001">
        <w:rPr>
          <w:rFonts w:ascii="Arial" w:eastAsia="Times New Roman" w:hAnsi="Arial" w:cs="Arial"/>
          <w:b/>
          <w:bCs/>
          <w:color w:val="333333"/>
          <w:sz w:val="20"/>
          <w:szCs w:val="20"/>
          <w:lang w:eastAsia="ru-RU"/>
        </w:rPr>
        <w:t>Минимальные требования к результатам освоения основных видов деятельности образовательной программы среднего профессионального образования по профессии 08.01.25 Мастер отделочных строительных и декоративных работ</w:t>
      </w:r>
    </w:p>
    <w:tbl>
      <w:tblPr>
        <w:tblW w:w="0" w:type="auto"/>
        <w:tblCellMar>
          <w:top w:w="15" w:type="dxa"/>
          <w:left w:w="15" w:type="dxa"/>
          <w:bottom w:w="15" w:type="dxa"/>
          <w:right w:w="15" w:type="dxa"/>
        </w:tblCellMar>
        <w:tblLook w:val="04A0"/>
      </w:tblPr>
      <w:tblGrid>
        <w:gridCol w:w="2056"/>
        <w:gridCol w:w="7612"/>
      </w:tblGrid>
      <w:tr w:rsidR="00210001" w:rsidRPr="00210001" w:rsidTr="00210001">
        <w:tc>
          <w:tcPr>
            <w:tcW w:w="0" w:type="auto"/>
            <w:hideMark/>
          </w:tcPr>
          <w:p w:rsidR="00210001" w:rsidRPr="00210001" w:rsidRDefault="00210001" w:rsidP="00210001">
            <w:pPr>
              <w:rPr>
                <w:rFonts w:ascii="Arial" w:eastAsia="Times New Roman" w:hAnsi="Arial" w:cs="Arial"/>
                <w:b/>
                <w:bCs/>
                <w:color w:val="333333"/>
                <w:sz w:val="17"/>
                <w:szCs w:val="17"/>
                <w:lang w:eastAsia="ru-RU"/>
              </w:rPr>
            </w:pPr>
            <w:r w:rsidRPr="00210001">
              <w:rPr>
                <w:rFonts w:ascii="Arial" w:eastAsia="Times New Roman" w:hAnsi="Arial" w:cs="Arial"/>
                <w:b/>
                <w:bCs/>
                <w:color w:val="333333"/>
                <w:sz w:val="17"/>
                <w:szCs w:val="17"/>
                <w:lang w:eastAsia="ru-RU"/>
              </w:rPr>
              <w:t xml:space="preserve">Основной вид деятельности </w:t>
            </w:r>
          </w:p>
        </w:tc>
        <w:tc>
          <w:tcPr>
            <w:tcW w:w="0" w:type="auto"/>
            <w:hideMark/>
          </w:tcPr>
          <w:p w:rsidR="00210001" w:rsidRPr="00210001" w:rsidRDefault="00210001" w:rsidP="00210001">
            <w:pPr>
              <w:rPr>
                <w:rFonts w:ascii="Arial" w:eastAsia="Times New Roman" w:hAnsi="Arial" w:cs="Arial"/>
                <w:b/>
                <w:bCs/>
                <w:color w:val="333333"/>
                <w:sz w:val="17"/>
                <w:szCs w:val="17"/>
                <w:lang w:eastAsia="ru-RU"/>
              </w:rPr>
            </w:pPr>
            <w:r w:rsidRPr="00210001">
              <w:rPr>
                <w:rFonts w:ascii="Arial" w:eastAsia="Times New Roman" w:hAnsi="Arial" w:cs="Arial"/>
                <w:b/>
                <w:bCs/>
                <w:color w:val="333333"/>
                <w:sz w:val="17"/>
                <w:szCs w:val="17"/>
                <w:lang w:eastAsia="ru-RU"/>
              </w:rPr>
              <w:t xml:space="preserve">Требования к знаниям, умениям, практическому опыту </w:t>
            </w:r>
          </w:p>
        </w:tc>
      </w:tr>
      <w:tr w:rsidR="00210001" w:rsidRPr="00210001" w:rsidTr="00210001">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Выполнение штукатурных и декоративных работ </w:t>
            </w: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знать: требования инструкций и регламентов к организации и подготовке рабочих мест, оборудования, материалов и инструментов для выполнения штукатурных и декоративных работ; технологическую последовательность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     уметь: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 пользоваться установленной технической документацией; 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     иметь практический опыт в: подготовке рабочих мест, оборудования, материалов и инструментов для выполнения штукатурных и декоративных работ в соответствии с инструкциями и регламентами; выполнении подготовительных работ, подготовке оснований и поверхностей под штукатурку, приготовлении штукатурных и декоративных растворов и смесей, выполнении оштукатуривания поверхностей различной степени сложности и их ремонт; устройстве наливных стяжек полов и оснований под полы; устройстве фасадных, теплоизоляционных, композиционных систем и их ремонт. </w:t>
            </w:r>
          </w:p>
        </w:tc>
      </w:tr>
      <w:tr w:rsidR="00210001" w:rsidRPr="00210001" w:rsidTr="00210001">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Выполнение монтажа каркасно-обшивных конструкций </w:t>
            </w: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знать: требования инструкций и регламентов к организации и подготовке рабочих мест, оборудования, материалов и инструментов для выполнения монтажа каркасно-обшивных конструкций; технологическую последовательность выполнения этапов подготовки (разметки, раскроя и прочих операций), монтажа и ремонта каркасно-обшивных конструкций, сборных оснований пола; способы отделки каркасно-обшивных конструкций готовыми составами и сухими строительными смесями; технологическую последовательность монтажа гипсовых пазогребневых плит и бескаркасной облицовки строительными листовыми и плитными материалами.     уметь: организовывать подготовку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 пользоваться установленной технической документацией; выполнять подготовительные работы, осуществлять производство работ по монтажу каркасно-обшивных конструкций, сборных оснований пола, гипсовых пазогребневых плит и бескаркасных облицовок стен из строительных листовых и плитных материалов; выполнять отделочные работы с использованием готовых составов и сухих строительных смесей; монтировать каркасно-обшивные конструкции сложной геометрической формы (криволинейные, ломаные, многоуровневые и прочие конструкции); выполнять устрой.#     иметь практический опыт в: подготовке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 выполнении подготовительных работ; монтаже и ремонте каркасно-обшивных конструкций; выполнении отделки внутренних и наружных поверхностей с использованием готовых составов и сухих строительных смесей; выполнении монтажа сухих сборных стяжек (оснований пола); устройстве конструкций из гипсовых пазогребневых плит; устройстве бескаркасных облицовок стен из строительных листовых и плитных материалов; устройстве каркасно-обшивных конструкций сложной геометрической формы. </w:t>
            </w:r>
          </w:p>
        </w:tc>
      </w:tr>
      <w:tr w:rsidR="00210001" w:rsidRPr="00210001" w:rsidTr="00210001">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Выполнение малярных и декоративно-художественных работ </w:t>
            </w: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знать: требования инструкций и регламентов по организации и подготовке рабочих мест, оборудования, материалов и инструментов для выполнения малярных и декоративно-художественных работ; технологическую последовательность выполнения подготовки и нанесения на поверхность и ремонта малярных и декоративных покрытий, декоративно-художественной отделки стен, потолков и других архитектурно-конструктивных элементов.     уметь: организовывать подготовку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 пользоваться установленной технической документацией; выполнять подготовительные работы, осуществлять производство работ по шпаклеванию, окрашиванию поверхностей различными составами, оклеиванию поверхности различными материалами, выполнению декоративно-художественной отделки стен, потолков и других архитектурно-конструктивных элементов, выполнять их ремонт и восстановление.     иметь практический опыт в: подготовке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 выполнении подготовительных работ, грунтовании, шпаклевании и окраске поверхностей грунтовочными, шпаклевочными и малярными составами и декоративно-художественной отделки поверхностей и их ремонт; оклейке поверхности различными материалами. </w:t>
            </w:r>
          </w:p>
        </w:tc>
      </w:tr>
      <w:tr w:rsidR="00210001" w:rsidRPr="00210001" w:rsidTr="00210001">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lastRenderedPageBreak/>
              <w:t xml:space="preserve">Выполнение облицовочных работ плитками и плитами </w:t>
            </w: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знать: требования инструкций и регламентов по организации и подготовке рабочих мест, оборудования, материалов и инструментов для выполнения облицовочных работ плитками и плитами; технологическую последовательность выполнения подготовки, облицовки и ремонта поверхностей, облицованных плиткой и плитами; технологии устройства декоративных и художественных мозаичных поверхностей с применением облицовочной плитки.     уметь: организовывать подготовку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 пользоваться установленной технической документацией; выполнять подготовительные работы, облицовку горизонтальных и вертикальных поверхностей плитками и плитами и их ремонт; устраивать декоративные и художественные мозаичные поверхности с применением облицовочной плитки.     иметь практический опыт в: подготовке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 облицовке горизонтальных наклонных и вертикальных поверхностей плитками и плитами и их ремонт. </w:t>
            </w:r>
          </w:p>
        </w:tc>
      </w:tr>
      <w:tr w:rsidR="00210001" w:rsidRPr="00210001" w:rsidTr="00210001">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Выполнение мозаичных и декоративных работ </w:t>
            </w:r>
          </w:p>
        </w:tc>
        <w:tc>
          <w:tcPr>
            <w:tcW w:w="0" w:type="auto"/>
            <w:hideMark/>
          </w:tcPr>
          <w:p w:rsidR="00210001" w:rsidRPr="00210001" w:rsidRDefault="00210001" w:rsidP="00210001">
            <w:pPr>
              <w:rPr>
                <w:rFonts w:ascii="Arial" w:eastAsia="Times New Roman" w:hAnsi="Arial" w:cs="Arial"/>
                <w:color w:val="333333"/>
                <w:sz w:val="17"/>
                <w:szCs w:val="17"/>
                <w:lang w:eastAsia="ru-RU"/>
              </w:rPr>
            </w:pPr>
            <w:r w:rsidRPr="00210001">
              <w:rPr>
                <w:rFonts w:ascii="Arial" w:eastAsia="Times New Roman" w:hAnsi="Arial" w:cs="Arial"/>
                <w:color w:val="333333"/>
                <w:sz w:val="17"/>
                <w:szCs w:val="17"/>
                <w:lang w:eastAsia="ru-RU"/>
              </w:rPr>
              <w:t xml:space="preserve">знать: требования инструкций и регламентов по организации и подготовке рабочих мест, оборудования, материалов и инструментов для выполнения мозаичных и декоративных работ; технологическую последовательность выполнения подготовки, устройства и ремонта мозаичных и художественно-декоративных мозаичных покрытий.     уметь: организовывать подготовку рабочих мест, оборудования, материалов и инструментов для выполнения мозаичных и декоративных работ в соответствии с инструкциями и регламентами; пользоваться установленной технической документацией; выполнять подготовительные работы, укладку мозаичных покрытий и архитектурных деталей и их ремонт.     иметь практический опыт в: подготовке рабочих мест, оборудования, материалов и инструментов для выполнения мозаичных и декоративных работ в соответствии с инструкциями и регламентами; проведении подготовительных работ, подбор материалов и приготовление составов для декоративных мозаичных работ; укладке мозаичных покрытий и архитектурных деталей и их ремонт. </w:t>
            </w:r>
          </w:p>
        </w:tc>
      </w:tr>
    </w:tbl>
    <w:p w:rsidR="00210001" w:rsidRPr="00210001" w:rsidRDefault="00210001" w:rsidP="00210001">
      <w:pPr>
        <w:shd w:val="clear" w:color="auto" w:fill="FFFFFF"/>
        <w:spacing w:line="204" w:lineRule="atLeast"/>
        <w:rPr>
          <w:rFonts w:ascii="Arial" w:eastAsia="Times New Roman" w:hAnsi="Arial" w:cs="Arial"/>
          <w:color w:val="000000"/>
          <w:sz w:val="17"/>
          <w:szCs w:val="17"/>
          <w:lang w:eastAsia="ru-RU"/>
        </w:rPr>
      </w:pPr>
      <w:r w:rsidRPr="00210001">
        <w:rPr>
          <w:rFonts w:ascii="Arial" w:eastAsia="Times New Roman" w:hAnsi="Arial" w:cs="Arial"/>
          <w:color w:val="000000"/>
          <w:sz w:val="17"/>
          <w:szCs w:val="17"/>
          <w:lang w:eastAsia="ru-RU"/>
        </w:rPr>
        <w:br/>
      </w:r>
      <w:r w:rsidRPr="00210001">
        <w:rPr>
          <w:rFonts w:ascii="Arial" w:eastAsia="Times New Roman" w:hAnsi="Arial" w:cs="Arial"/>
          <w:color w:val="000000"/>
          <w:sz w:val="17"/>
          <w:szCs w:val="17"/>
          <w:lang w:eastAsia="ru-RU"/>
        </w:rPr>
        <w:br/>
      </w:r>
    </w:p>
    <w:p w:rsidR="00BB44EC" w:rsidRDefault="00BB44EC"/>
    <w:sectPr w:rsidR="00BB44EC" w:rsidSect="007C16C6">
      <w:pgSz w:w="11906" w:h="16838"/>
      <w:pgMar w:top="1134"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210001"/>
    <w:rsid w:val="00210001"/>
    <w:rsid w:val="00462354"/>
    <w:rsid w:val="007C16C6"/>
    <w:rsid w:val="00971FAD"/>
    <w:rsid w:val="00BB4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4EC"/>
  </w:style>
  <w:style w:type="paragraph" w:styleId="2">
    <w:name w:val="heading 2"/>
    <w:basedOn w:val="a"/>
    <w:link w:val="20"/>
    <w:uiPriority w:val="9"/>
    <w:qFormat/>
    <w:rsid w:val="00210001"/>
    <w:pPr>
      <w:spacing w:after="204" w:line="240" w:lineRule="atLeast"/>
      <w:outlineLvl w:val="1"/>
    </w:pPr>
    <w:rPr>
      <w:rFonts w:ascii="Times New Roman" w:eastAsia="Times New Roman" w:hAnsi="Times New Roman" w:cs="Times New Roman"/>
      <w:b/>
      <w:bCs/>
      <w:color w:val="4D4D4D"/>
      <w:lang w:eastAsia="ru-RU"/>
    </w:rPr>
  </w:style>
  <w:style w:type="paragraph" w:styleId="3">
    <w:name w:val="heading 3"/>
    <w:basedOn w:val="a"/>
    <w:link w:val="30"/>
    <w:uiPriority w:val="9"/>
    <w:qFormat/>
    <w:rsid w:val="00210001"/>
    <w:pPr>
      <w:spacing w:after="204" w:line="216" w:lineRule="atLeast"/>
      <w:outlineLvl w:val="2"/>
    </w:pPr>
    <w:rPr>
      <w:rFonts w:ascii="Times New Roman" w:eastAsia="Times New Roman" w:hAnsi="Times New Roman" w:cs="Times New Roman"/>
      <w:b/>
      <w:bCs/>
      <w:color w:val="33333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0001"/>
    <w:rPr>
      <w:rFonts w:ascii="Times New Roman" w:eastAsia="Times New Roman" w:hAnsi="Times New Roman" w:cs="Times New Roman"/>
      <w:b/>
      <w:bCs/>
      <w:color w:val="4D4D4D"/>
      <w:lang w:eastAsia="ru-RU"/>
    </w:rPr>
  </w:style>
  <w:style w:type="character" w:customStyle="1" w:styleId="30">
    <w:name w:val="Заголовок 3 Знак"/>
    <w:basedOn w:val="a0"/>
    <w:link w:val="3"/>
    <w:uiPriority w:val="9"/>
    <w:rsid w:val="00210001"/>
    <w:rPr>
      <w:rFonts w:ascii="Times New Roman" w:eastAsia="Times New Roman" w:hAnsi="Times New Roman" w:cs="Times New Roman"/>
      <w:b/>
      <w:bCs/>
      <w:color w:val="333333"/>
      <w:sz w:val="20"/>
      <w:szCs w:val="20"/>
      <w:lang w:eastAsia="ru-RU"/>
    </w:rPr>
  </w:style>
  <w:style w:type="character" w:styleId="a3">
    <w:name w:val="Hyperlink"/>
    <w:basedOn w:val="a0"/>
    <w:uiPriority w:val="99"/>
    <w:semiHidden/>
    <w:unhideWhenUsed/>
    <w:rsid w:val="00210001"/>
    <w:rPr>
      <w:strike w:val="0"/>
      <w:dstrike w:val="0"/>
      <w:color w:val="2060A4"/>
      <w:u w:val="none"/>
      <w:effect w:val="none"/>
      <w:bdr w:val="none" w:sz="0" w:space="0" w:color="auto" w:frame="1"/>
    </w:rPr>
  </w:style>
  <w:style w:type="paragraph" w:styleId="a4">
    <w:name w:val="Normal (Web)"/>
    <w:basedOn w:val="a"/>
    <w:uiPriority w:val="99"/>
    <w:semiHidden/>
    <w:unhideWhenUsed/>
    <w:rsid w:val="00210001"/>
    <w:pPr>
      <w:spacing w:after="204"/>
    </w:pPr>
    <w:rPr>
      <w:rFonts w:ascii="Times New Roman" w:eastAsia="Times New Roman" w:hAnsi="Times New Roman" w:cs="Times New Roman"/>
      <w:sz w:val="24"/>
      <w:szCs w:val="24"/>
      <w:lang w:eastAsia="ru-RU"/>
    </w:rPr>
  </w:style>
  <w:style w:type="paragraph" w:customStyle="1" w:styleId="toleft">
    <w:name w:val="toleft"/>
    <w:basedOn w:val="a"/>
    <w:rsid w:val="00210001"/>
    <w:pPr>
      <w:spacing w:after="204"/>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0533533">
      <w:bodyDiv w:val="1"/>
      <w:marLeft w:val="0"/>
      <w:marRight w:val="0"/>
      <w:marTop w:val="0"/>
      <w:marBottom w:val="0"/>
      <w:divBdr>
        <w:top w:val="none" w:sz="0" w:space="0" w:color="auto"/>
        <w:left w:val="none" w:sz="0" w:space="0" w:color="auto"/>
        <w:bottom w:val="none" w:sz="0" w:space="0" w:color="auto"/>
        <w:right w:val="none" w:sz="0" w:space="0" w:color="auto"/>
      </w:divBdr>
      <w:divsChild>
        <w:div w:id="1180200188">
          <w:marLeft w:val="0"/>
          <w:marRight w:val="0"/>
          <w:marTop w:val="0"/>
          <w:marBottom w:val="0"/>
          <w:divBdr>
            <w:top w:val="none" w:sz="0" w:space="0" w:color="auto"/>
            <w:left w:val="none" w:sz="0" w:space="0" w:color="auto"/>
            <w:bottom w:val="none" w:sz="0" w:space="0" w:color="auto"/>
            <w:right w:val="none" w:sz="0" w:space="0" w:color="auto"/>
          </w:divBdr>
          <w:divsChild>
            <w:div w:id="1335303425">
              <w:marLeft w:val="0"/>
              <w:marRight w:val="0"/>
              <w:marTop w:val="0"/>
              <w:marBottom w:val="144"/>
              <w:divBdr>
                <w:top w:val="none" w:sz="0" w:space="0" w:color="auto"/>
                <w:left w:val="none" w:sz="0" w:space="0" w:color="auto"/>
                <w:bottom w:val="none" w:sz="0" w:space="0" w:color="auto"/>
                <w:right w:val="none" w:sz="0" w:space="0" w:color="auto"/>
              </w:divBdr>
            </w:div>
            <w:div w:id="7936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476306/" TargetMode="External"/><Relationship Id="rId13" Type="http://schemas.openxmlformats.org/officeDocument/2006/relationships/hyperlink" Target="http://www.garant.ru/products/ipo/prime/doc/71476306/" TargetMode="External"/><Relationship Id="rId18" Type="http://schemas.openxmlformats.org/officeDocument/2006/relationships/hyperlink" Target="http://www.garant.ru/products/ipo/prime/doc/7147630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garant.ru/products/ipo/prime/doc/71476306/" TargetMode="External"/><Relationship Id="rId12" Type="http://schemas.openxmlformats.org/officeDocument/2006/relationships/hyperlink" Target="http://www.garant.ru/products/ipo/prime/doc/71476306/" TargetMode="External"/><Relationship Id="rId17" Type="http://schemas.openxmlformats.org/officeDocument/2006/relationships/hyperlink" Target="http://www.garant.ru/products/ipo/prime/doc/71476306/" TargetMode="External"/><Relationship Id="rId2" Type="http://schemas.openxmlformats.org/officeDocument/2006/relationships/settings" Target="settings.xml"/><Relationship Id="rId16" Type="http://schemas.openxmlformats.org/officeDocument/2006/relationships/hyperlink" Target="http://www.garant.ru/products/ipo/prime/doc/71476306/" TargetMode="External"/><Relationship Id="rId20" Type="http://schemas.openxmlformats.org/officeDocument/2006/relationships/hyperlink" Target="http://www.garant.ru/products/ipo/prime/doc/71476306/" TargetMode="External"/><Relationship Id="rId1" Type="http://schemas.openxmlformats.org/officeDocument/2006/relationships/styles" Target="styles.xml"/><Relationship Id="rId6" Type="http://schemas.openxmlformats.org/officeDocument/2006/relationships/hyperlink" Target="http://www.garant.ru/products/ipo/prime/doc/71476306/" TargetMode="External"/><Relationship Id="rId11" Type="http://schemas.openxmlformats.org/officeDocument/2006/relationships/hyperlink" Target="http://www.garant.ru/products/ipo/prime/doc/71476306/" TargetMode="External"/><Relationship Id="rId5" Type="http://schemas.openxmlformats.org/officeDocument/2006/relationships/hyperlink" Target="http://www.garant.ru/products/ipo/prime/doc/71476306/" TargetMode="External"/><Relationship Id="rId15" Type="http://schemas.openxmlformats.org/officeDocument/2006/relationships/hyperlink" Target="http://www.garant.ru/products/ipo/prime/doc/71476306/" TargetMode="External"/><Relationship Id="rId10" Type="http://schemas.openxmlformats.org/officeDocument/2006/relationships/hyperlink" Target="http://www.garant.ru/products/ipo/prime/doc/71476306/" TargetMode="External"/><Relationship Id="rId19" Type="http://schemas.openxmlformats.org/officeDocument/2006/relationships/hyperlink" Target="http://www.garant.ru/products/ipo/prime/doc/71476306/" TargetMode="External"/><Relationship Id="rId4" Type="http://schemas.openxmlformats.org/officeDocument/2006/relationships/hyperlink" Target="http://www.garant.ru/products/ipo/prime/doc/71476306/" TargetMode="External"/><Relationship Id="rId9" Type="http://schemas.openxmlformats.org/officeDocument/2006/relationships/image" Target="media/image1.png"/><Relationship Id="rId14" Type="http://schemas.openxmlformats.org/officeDocument/2006/relationships/hyperlink" Target="http://www.garant.ru/products/ipo/prime/doc/7147630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6186</Words>
  <Characters>35262</Characters>
  <Application>Microsoft Office Word</Application>
  <DocSecurity>0</DocSecurity>
  <Lines>293</Lines>
  <Paragraphs>82</Paragraphs>
  <ScaleCrop>false</ScaleCrop>
  <Company/>
  <LinksUpToDate>false</LinksUpToDate>
  <CharactersWithSpaces>41366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2017-01-25T05:56:00Z</dcterms:created>
  <dcterms:modified xsi:type="dcterms:W3CDTF">2017-01-25T05:56:00Z</dcterms:modified>
</cp:coreProperties>
</file>